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2ADD" w14:textId="2B21560A" w:rsidR="008F6E71" w:rsidRPr="00B25BE8" w:rsidRDefault="00F618B7" w:rsidP="00901303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Swiss Robotics Association </w:t>
      </w:r>
      <w:r w:rsidR="00901303" w:rsidRPr="00B25BE8">
        <w:rPr>
          <w:rFonts w:ascii="Arial" w:hAnsi="Arial" w:cs="Arial"/>
          <w:b/>
          <w:bCs/>
          <w:sz w:val="24"/>
          <w:szCs w:val="24"/>
        </w:rPr>
        <w:t>Membership Agreement</w:t>
      </w:r>
    </w:p>
    <w:p w14:paraId="1C2D39EE" w14:textId="77777777" w:rsidR="002174C3" w:rsidRPr="00B25BE8" w:rsidRDefault="002174C3" w:rsidP="00AD3F74">
      <w:pPr>
        <w:rPr>
          <w:rFonts w:ascii="Arial" w:hAnsi="Arial" w:cs="Arial"/>
        </w:rPr>
      </w:pPr>
    </w:p>
    <w:p w14:paraId="0228F3F1" w14:textId="729F2B46" w:rsidR="00901303" w:rsidRPr="00B25BE8" w:rsidRDefault="00901303" w:rsidP="007F2BF3">
      <w:pPr>
        <w:rPr>
          <w:rFonts w:ascii="Arial" w:hAnsi="Arial" w:cs="Arial"/>
        </w:rPr>
      </w:pPr>
      <w:r w:rsidRPr="00B25BE8">
        <w:rPr>
          <w:rFonts w:ascii="Arial" w:hAnsi="Arial" w:cs="Arial"/>
        </w:rPr>
        <w:t>This membership agreement</w:t>
      </w:r>
      <w:r w:rsidR="005104F1">
        <w:rPr>
          <w:rFonts w:ascii="Arial" w:hAnsi="Arial" w:cs="Arial"/>
        </w:rPr>
        <w:t xml:space="preserve"> </w:t>
      </w:r>
      <w:r w:rsidRPr="00B25BE8">
        <w:rPr>
          <w:rFonts w:ascii="Arial" w:hAnsi="Arial" w:cs="Arial"/>
        </w:rPr>
        <w:t xml:space="preserve">is </w:t>
      </w:r>
      <w:r w:rsidR="00824789">
        <w:rPr>
          <w:rFonts w:ascii="Arial" w:hAnsi="Arial" w:cs="Arial"/>
        </w:rPr>
        <w:t xml:space="preserve">entered into </w:t>
      </w:r>
      <w:r w:rsidRPr="00B25BE8">
        <w:rPr>
          <w:rFonts w:ascii="Arial" w:hAnsi="Arial" w:cs="Arial"/>
        </w:rPr>
        <w:t xml:space="preserve">in </w:t>
      </w:r>
      <w:r w:rsidR="00824789">
        <w:rPr>
          <w:rFonts w:ascii="Arial" w:hAnsi="Arial" w:cs="Arial"/>
        </w:rPr>
        <w:t>accordance with</w:t>
      </w:r>
      <w:r w:rsidR="000A7320">
        <w:rPr>
          <w:rFonts w:ascii="Arial" w:hAnsi="Arial" w:cs="Arial"/>
        </w:rPr>
        <w:t>,</w:t>
      </w:r>
      <w:r w:rsidR="00824789">
        <w:rPr>
          <w:rFonts w:ascii="Arial" w:hAnsi="Arial" w:cs="Arial"/>
        </w:rPr>
        <w:t xml:space="preserve"> and </w:t>
      </w:r>
      <w:r w:rsidR="000A7320">
        <w:rPr>
          <w:rFonts w:ascii="Arial" w:hAnsi="Arial" w:cs="Arial"/>
        </w:rPr>
        <w:t xml:space="preserve">in </w:t>
      </w:r>
      <w:r w:rsidR="00824789">
        <w:rPr>
          <w:rFonts w:ascii="Arial" w:hAnsi="Arial" w:cs="Arial"/>
        </w:rPr>
        <w:t xml:space="preserve">furtherance </w:t>
      </w:r>
      <w:r w:rsidRPr="00B25BE8">
        <w:rPr>
          <w:rFonts w:ascii="Arial" w:hAnsi="Arial" w:cs="Arial"/>
        </w:rPr>
        <w:t>of</w:t>
      </w:r>
      <w:r w:rsidR="000A7320">
        <w:rPr>
          <w:rFonts w:ascii="Arial" w:hAnsi="Arial" w:cs="Arial"/>
        </w:rPr>
        <w:t>,</w:t>
      </w:r>
      <w:r w:rsidRPr="00B25BE8">
        <w:rPr>
          <w:rFonts w:ascii="Arial" w:hAnsi="Arial" w:cs="Arial"/>
        </w:rPr>
        <w:t xml:space="preserve"> the</w:t>
      </w:r>
      <w:r w:rsidR="000A7320">
        <w:rPr>
          <w:rFonts w:ascii="Arial" w:hAnsi="Arial" w:cs="Arial"/>
        </w:rPr>
        <w:t xml:space="preserve"> applicable</w:t>
      </w:r>
      <w:r w:rsidRPr="00B25BE8">
        <w:rPr>
          <w:rFonts w:ascii="Arial" w:hAnsi="Arial" w:cs="Arial"/>
        </w:rPr>
        <w:t xml:space="preserve"> Terms (</w:t>
      </w:r>
      <w:r w:rsidR="00A94846" w:rsidRPr="00A94846">
        <w:rPr>
          <w:rFonts w:ascii="Arial" w:hAnsi="Arial" w:cs="Arial"/>
        </w:rPr>
        <w:t>GENERAL TERMS AND CONDITIONS FOR MEMBERSHIP – SWISS ROBOTICS ASSOCIATION</w:t>
      </w:r>
      <w:r w:rsidR="00990C7D" w:rsidRPr="00B25BE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25BE8">
        <w:rPr>
          <w:rFonts w:ascii="Arial" w:hAnsi="Arial" w:cs="Arial"/>
        </w:rPr>
        <w:t>[</w:t>
      </w:r>
      <w:r w:rsidR="00A94846">
        <w:rPr>
          <w:rFonts w:ascii="Arial" w:hAnsi="Arial" w:cs="Arial"/>
        </w:rPr>
        <w:t>www.</w:t>
      </w:r>
      <w:r w:rsidR="00A94846" w:rsidRPr="00A94846">
        <w:rPr>
          <w:rFonts w:ascii="Arial" w:hAnsi="Arial" w:cs="Arial"/>
        </w:rPr>
        <w:t>swiss-robotics.org</w:t>
      </w:r>
      <w:r w:rsidRPr="00B25BE8">
        <w:rPr>
          <w:rFonts w:ascii="Arial" w:hAnsi="Arial" w:cs="Arial"/>
        </w:rPr>
        <w:t>])</w:t>
      </w:r>
      <w:r w:rsidR="006328B9">
        <w:rPr>
          <w:rFonts w:ascii="Arial" w:hAnsi="Arial" w:cs="Arial"/>
        </w:rPr>
        <w:t xml:space="preserve">, which together </w:t>
      </w:r>
      <w:r w:rsidRPr="00B25BE8">
        <w:rPr>
          <w:rFonts w:ascii="Arial" w:hAnsi="Arial" w:cs="Arial"/>
        </w:rPr>
        <w:t xml:space="preserve">constitute the </w:t>
      </w:r>
      <w:r w:rsidR="006328B9">
        <w:rPr>
          <w:rFonts w:ascii="Arial" w:hAnsi="Arial" w:cs="Arial"/>
        </w:rPr>
        <w:t xml:space="preserve">full and binding </w:t>
      </w:r>
      <w:r w:rsidR="005104F1">
        <w:rPr>
          <w:rFonts w:ascii="Arial" w:hAnsi="Arial" w:cs="Arial"/>
        </w:rPr>
        <w:t>“</w:t>
      </w:r>
      <w:r w:rsidRPr="005104F1">
        <w:rPr>
          <w:rFonts w:ascii="Arial" w:hAnsi="Arial" w:cs="Arial"/>
          <w:b/>
          <w:bCs/>
        </w:rPr>
        <w:t>Membership Agreement</w:t>
      </w:r>
      <w:r w:rsidR="005104F1">
        <w:rPr>
          <w:rFonts w:ascii="Arial" w:hAnsi="Arial" w:cs="Arial"/>
        </w:rPr>
        <w:t>”</w:t>
      </w:r>
      <w:r w:rsidRPr="00B25BE8">
        <w:rPr>
          <w:rFonts w:ascii="Arial" w:hAnsi="Arial" w:cs="Arial"/>
        </w:rPr>
        <w:t>, between:</w:t>
      </w:r>
    </w:p>
    <w:p w14:paraId="3862B44E" w14:textId="3DABE3C3" w:rsidR="00901303" w:rsidRPr="00B25BE8" w:rsidRDefault="00901303" w:rsidP="007F2BF3">
      <w:pPr>
        <w:rPr>
          <w:rFonts w:ascii="Arial" w:hAnsi="Arial" w:cs="Arial"/>
        </w:rPr>
      </w:pPr>
    </w:p>
    <w:p w14:paraId="064D7800" w14:textId="0C4D0F68" w:rsidR="00901303" w:rsidRPr="00B25BE8" w:rsidRDefault="00901303" w:rsidP="007F2BF3">
      <w:pPr>
        <w:rPr>
          <w:rFonts w:ascii="Arial" w:hAnsi="Arial" w:cs="Arial"/>
        </w:rPr>
      </w:pPr>
      <w:r w:rsidRPr="00B25BE8">
        <w:rPr>
          <w:rFonts w:ascii="Arial" w:hAnsi="Arial" w:cs="Arial"/>
        </w:rPr>
        <w:t>[Name][Address]</w:t>
      </w:r>
    </w:p>
    <w:p w14:paraId="027AB60C" w14:textId="3611A59A" w:rsidR="00901303" w:rsidRPr="00B25BE8" w:rsidRDefault="00901303" w:rsidP="00901303">
      <w:pPr>
        <w:jc w:val="right"/>
        <w:rPr>
          <w:rFonts w:ascii="Arial" w:hAnsi="Arial" w:cs="Arial"/>
        </w:rPr>
      </w:pPr>
      <w:r w:rsidRPr="00B25BE8">
        <w:rPr>
          <w:rFonts w:ascii="Arial" w:hAnsi="Arial" w:cs="Arial"/>
        </w:rPr>
        <w:t>“</w:t>
      </w:r>
      <w:r w:rsidRPr="000A7320">
        <w:rPr>
          <w:rFonts w:ascii="Arial" w:hAnsi="Arial" w:cs="Arial"/>
          <w:b/>
          <w:bCs/>
        </w:rPr>
        <w:t>Member</w:t>
      </w:r>
      <w:r w:rsidRPr="00B25BE8">
        <w:rPr>
          <w:rFonts w:ascii="Arial" w:hAnsi="Arial" w:cs="Arial"/>
        </w:rPr>
        <w:t>”</w:t>
      </w:r>
    </w:p>
    <w:p w14:paraId="0C317B80" w14:textId="615B8A3B" w:rsidR="00901303" w:rsidRPr="00B25BE8" w:rsidRDefault="00901303" w:rsidP="007F2BF3">
      <w:pPr>
        <w:rPr>
          <w:rFonts w:ascii="Arial" w:hAnsi="Arial" w:cs="Arial"/>
        </w:rPr>
      </w:pPr>
    </w:p>
    <w:p w14:paraId="0FD2E422" w14:textId="3BAD6CD6" w:rsidR="00901303" w:rsidRPr="00B25BE8" w:rsidRDefault="00901303" w:rsidP="002759DC">
      <w:pPr>
        <w:jc w:val="center"/>
        <w:rPr>
          <w:rFonts w:ascii="Arial" w:hAnsi="Arial" w:cs="Arial"/>
        </w:rPr>
      </w:pPr>
      <w:r w:rsidRPr="00B25BE8">
        <w:rPr>
          <w:rFonts w:ascii="Arial" w:hAnsi="Arial" w:cs="Arial"/>
        </w:rPr>
        <w:t>And</w:t>
      </w:r>
    </w:p>
    <w:p w14:paraId="073517DA" w14:textId="1AE0ABF6" w:rsidR="00901303" w:rsidRPr="00B25BE8" w:rsidRDefault="00901303" w:rsidP="007F2BF3">
      <w:pPr>
        <w:rPr>
          <w:rFonts w:ascii="Arial" w:hAnsi="Arial" w:cs="Arial"/>
        </w:rPr>
      </w:pPr>
    </w:p>
    <w:p w14:paraId="3831C4D3" w14:textId="2EAA3633" w:rsidR="00901303" w:rsidRPr="00B25BE8" w:rsidRDefault="009C07C0" w:rsidP="007F2BF3">
      <w:pPr>
        <w:rPr>
          <w:rFonts w:ascii="Arial" w:hAnsi="Arial" w:cs="Arial"/>
          <w:lang w:val="en-US"/>
        </w:rPr>
      </w:pPr>
      <w:r w:rsidRPr="00E330C9">
        <w:rPr>
          <w:rFonts w:ascii="Arial" w:hAnsi="Arial" w:cs="Arial"/>
          <w:b/>
          <w:bCs/>
          <w:lang w:val="en-US"/>
        </w:rPr>
        <w:t>Swiss Robotics Association</w:t>
      </w:r>
      <w:r w:rsidRPr="00B25BE8">
        <w:rPr>
          <w:rFonts w:ascii="Arial" w:hAnsi="Arial" w:cs="Arial"/>
          <w:lang w:val="en-US"/>
        </w:rPr>
        <w:t xml:space="preserve"> (</w:t>
      </w:r>
      <w:r w:rsidRPr="00E330C9">
        <w:rPr>
          <w:rFonts w:ascii="Arial" w:hAnsi="Arial" w:cs="Arial"/>
          <w:b/>
          <w:bCs/>
          <w:lang w:val="en-US"/>
        </w:rPr>
        <w:t>SRA</w:t>
      </w:r>
      <w:r w:rsidRPr="00B25BE8">
        <w:rPr>
          <w:rFonts w:ascii="Arial" w:hAnsi="Arial" w:cs="Arial"/>
          <w:lang w:val="en-US"/>
        </w:rPr>
        <w:t>)</w:t>
      </w:r>
      <w:r w:rsidR="00293BB4" w:rsidRPr="00B25BE8">
        <w:rPr>
          <w:rFonts w:ascii="Arial" w:hAnsi="Arial" w:cs="Arial"/>
        </w:rPr>
        <w:t>, an association existing under the laws of Switzerland</w:t>
      </w:r>
      <w:r w:rsidR="006328B9">
        <w:rPr>
          <w:rFonts w:ascii="Arial" w:hAnsi="Arial" w:cs="Arial"/>
        </w:rPr>
        <w:t xml:space="preserve">, with Registration No. </w:t>
      </w:r>
      <w:hyperlink r:id="rId11" w:tgtFrame="_blank" w:history="1">
        <w:r w:rsidR="006328B9" w:rsidRPr="00E330C9">
          <w:rPr>
            <w:rFonts w:ascii="Arial" w:hAnsi="Arial" w:cs="Arial"/>
          </w:rPr>
          <w:t>CHE-276.922.476</w:t>
        </w:r>
      </w:hyperlink>
      <w:r w:rsidR="00293BB4" w:rsidRPr="00B25BE8">
        <w:rPr>
          <w:rFonts w:ascii="Arial" w:hAnsi="Arial" w:cs="Arial"/>
        </w:rPr>
        <w:t xml:space="preserve"> and </w:t>
      </w:r>
      <w:r w:rsidR="006328B9">
        <w:rPr>
          <w:rFonts w:ascii="Arial" w:hAnsi="Arial" w:cs="Arial"/>
        </w:rPr>
        <w:t>registered office</w:t>
      </w:r>
      <w:r w:rsidR="00293BB4" w:rsidRPr="00B25BE8">
        <w:rPr>
          <w:rFonts w:ascii="Arial" w:hAnsi="Arial" w:cs="Arial"/>
        </w:rPr>
        <w:t xml:space="preserve"> </w:t>
      </w:r>
      <w:r w:rsidR="00193FB8">
        <w:rPr>
          <w:rFonts w:ascii="Arial" w:hAnsi="Arial" w:cs="Arial"/>
        </w:rPr>
        <w:t xml:space="preserve">in </w:t>
      </w:r>
      <w:r w:rsidR="002759DC">
        <w:rPr>
          <w:rFonts w:ascii="Arial" w:hAnsi="Arial" w:cs="Arial"/>
          <w:lang w:val="en-US"/>
        </w:rPr>
        <w:t xml:space="preserve"> Switzerland</w:t>
      </w:r>
    </w:p>
    <w:p w14:paraId="5B1CCD74" w14:textId="062F4363" w:rsidR="00901303" w:rsidRPr="00B25BE8" w:rsidRDefault="00901303" w:rsidP="00901303">
      <w:pPr>
        <w:jc w:val="right"/>
        <w:rPr>
          <w:rFonts w:ascii="Arial" w:hAnsi="Arial" w:cs="Arial"/>
        </w:rPr>
      </w:pPr>
      <w:r w:rsidRPr="00B25BE8">
        <w:rPr>
          <w:rFonts w:ascii="Arial" w:hAnsi="Arial" w:cs="Arial"/>
        </w:rPr>
        <w:t>“</w:t>
      </w:r>
      <w:r w:rsidR="009C07C0" w:rsidRPr="000A7320">
        <w:rPr>
          <w:rFonts w:ascii="Arial" w:hAnsi="Arial" w:cs="Arial"/>
          <w:b/>
          <w:bCs/>
        </w:rPr>
        <w:t>SRA</w:t>
      </w:r>
      <w:r w:rsidRPr="00B25BE8">
        <w:rPr>
          <w:rFonts w:ascii="Arial" w:hAnsi="Arial" w:cs="Arial"/>
        </w:rPr>
        <w:t>”</w:t>
      </w:r>
    </w:p>
    <w:p w14:paraId="510F6A4C" w14:textId="77777777" w:rsidR="00901303" w:rsidRPr="00B25BE8" w:rsidRDefault="00901303" w:rsidP="007F2BF3">
      <w:pPr>
        <w:rPr>
          <w:rFonts w:ascii="Arial" w:hAnsi="Arial" w:cs="Arial"/>
        </w:rPr>
      </w:pPr>
    </w:p>
    <w:p w14:paraId="43BB67FB" w14:textId="77777777" w:rsidR="000D413A" w:rsidRPr="000D413A" w:rsidRDefault="000D413A" w:rsidP="000D413A">
      <w:pPr>
        <w:jc w:val="center"/>
        <w:rPr>
          <w:rFonts w:ascii="Arial" w:hAnsi="Arial" w:cs="Arial"/>
          <w:b/>
          <w:bCs/>
        </w:rPr>
      </w:pPr>
      <w:r w:rsidRPr="000D413A">
        <w:rPr>
          <w:rFonts w:ascii="Arial" w:hAnsi="Arial" w:cs="Arial"/>
          <w:b/>
          <w:bCs/>
        </w:rPr>
        <w:t>WHEREAS</w:t>
      </w:r>
    </w:p>
    <w:p w14:paraId="0184230F" w14:textId="3F8C6ECE" w:rsidR="000D413A" w:rsidRPr="00034DDB" w:rsidRDefault="000D413A" w:rsidP="00034DDB">
      <w:pPr>
        <w:pStyle w:val="ListParagraph"/>
        <w:numPr>
          <w:ilvl w:val="0"/>
          <w:numId w:val="39"/>
        </w:numPr>
        <w:ind w:left="426" w:hanging="426"/>
        <w:rPr>
          <w:rFonts w:ascii="Arial" w:eastAsia="Times New Roman" w:hAnsi="Arial" w:cs="Arial"/>
          <w:lang w:val="en-US" w:eastAsia="it-IT"/>
        </w:rPr>
      </w:pPr>
      <w:r w:rsidRPr="00034DDB">
        <w:rPr>
          <w:rFonts w:ascii="Arial" w:hAnsi="Arial" w:cs="Arial"/>
        </w:rPr>
        <w:t>The</w:t>
      </w:r>
      <w:r w:rsidRPr="00034DDB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SRA</w:t>
      </w:r>
      <w:r w:rsidRPr="00034DDB">
        <w:rPr>
          <w:rFonts w:ascii="Arial" w:eastAsia="Times New Roman" w:hAnsi="Arial" w:cs="Arial"/>
          <w:lang w:val="en-US" w:eastAsia="it-IT"/>
        </w:rPr>
        <w:t xml:space="preserve"> is a </w:t>
      </w:r>
      <w:r>
        <w:rPr>
          <w:rFonts w:ascii="Arial" w:eastAsia="Times New Roman" w:hAnsi="Arial" w:cs="Arial"/>
          <w:lang w:val="en-US" w:eastAsia="it-IT"/>
        </w:rPr>
        <w:t xml:space="preserve">Swiss </w:t>
      </w:r>
      <w:r w:rsidRPr="00034DDB">
        <w:rPr>
          <w:rFonts w:ascii="Arial" w:eastAsia="Times New Roman" w:hAnsi="Arial" w:cs="Arial"/>
          <w:lang w:val="en-US" w:eastAsia="it-IT"/>
        </w:rPr>
        <w:t xml:space="preserve">non-profit organization </w:t>
      </w:r>
      <w:r w:rsidRPr="000D413A">
        <w:rPr>
          <w:rFonts w:ascii="Arial" w:eastAsia="Times New Roman" w:hAnsi="Arial" w:cs="Arial"/>
          <w:lang w:eastAsia="it-IT"/>
        </w:rPr>
        <w:t>dedicated to promoting robotics in Switzerland. </w:t>
      </w:r>
    </w:p>
    <w:p w14:paraId="737EB474" w14:textId="20DEAFDE" w:rsidR="000D413A" w:rsidRPr="00034DDB" w:rsidRDefault="000D413A" w:rsidP="000D413A">
      <w:pPr>
        <w:pStyle w:val="ListParagraph"/>
        <w:numPr>
          <w:ilvl w:val="0"/>
          <w:numId w:val="39"/>
        </w:numPr>
        <w:ind w:left="426" w:hanging="426"/>
        <w:rPr>
          <w:rFonts w:ascii="Arial" w:eastAsia="Times New Roman" w:hAnsi="Arial" w:cs="Arial"/>
          <w:lang w:val="en-US" w:eastAsia="it-IT"/>
        </w:rPr>
      </w:pPr>
      <w:r w:rsidRPr="00034DDB">
        <w:rPr>
          <w:rFonts w:ascii="Arial" w:hAnsi="Arial" w:cs="Arial"/>
        </w:rPr>
        <w:t>The</w:t>
      </w:r>
      <w:r w:rsidRPr="00034DDB">
        <w:rPr>
          <w:rFonts w:ascii="Arial" w:eastAsia="Times New Roman" w:hAnsi="Arial" w:cs="Arial"/>
          <w:lang w:val="en-US" w:eastAsia="it-IT"/>
        </w:rPr>
        <w:t xml:space="preserve"> Member desires to join the </w:t>
      </w:r>
      <w:r>
        <w:rPr>
          <w:rFonts w:ascii="Arial" w:eastAsia="Times New Roman" w:hAnsi="Arial" w:cs="Arial"/>
          <w:lang w:val="en-US" w:eastAsia="it-IT"/>
        </w:rPr>
        <w:t>SRA</w:t>
      </w:r>
      <w:r w:rsidRPr="00034DDB">
        <w:rPr>
          <w:rFonts w:ascii="Arial" w:eastAsia="Times New Roman" w:hAnsi="Arial" w:cs="Arial"/>
          <w:lang w:val="en-US" w:eastAsia="it-IT"/>
        </w:rPr>
        <w:t xml:space="preserve"> and participate in its academic, technical, and community-based activities. By signing this </w:t>
      </w:r>
      <w:r>
        <w:rPr>
          <w:rFonts w:ascii="Arial" w:eastAsia="Times New Roman" w:hAnsi="Arial" w:cs="Arial"/>
          <w:lang w:val="en-US" w:eastAsia="it-IT"/>
        </w:rPr>
        <w:t xml:space="preserve">Membership </w:t>
      </w:r>
      <w:r w:rsidRPr="00034DDB">
        <w:rPr>
          <w:rFonts w:ascii="Arial" w:eastAsia="Times New Roman" w:hAnsi="Arial" w:cs="Arial"/>
          <w:lang w:val="en-US" w:eastAsia="it-IT"/>
        </w:rPr>
        <w:t xml:space="preserve">Agreement, the Member agrees to abide by the </w:t>
      </w:r>
      <w:r w:rsidR="00135750">
        <w:rPr>
          <w:rFonts w:ascii="Arial" w:eastAsia="Times New Roman" w:hAnsi="Arial" w:cs="Arial"/>
          <w:lang w:val="en-US" w:eastAsia="it-IT"/>
        </w:rPr>
        <w:t>Articles of Association</w:t>
      </w:r>
      <w:r w:rsidRPr="00034DDB">
        <w:rPr>
          <w:rFonts w:ascii="Arial" w:eastAsia="Times New Roman" w:hAnsi="Arial" w:cs="Arial"/>
          <w:lang w:val="en-US" w:eastAsia="it-IT"/>
        </w:rPr>
        <w:t xml:space="preserve"> and values of the </w:t>
      </w:r>
      <w:r>
        <w:rPr>
          <w:rFonts w:ascii="Arial" w:eastAsia="Times New Roman" w:hAnsi="Arial" w:cs="Arial"/>
          <w:lang w:val="en-US" w:eastAsia="it-IT"/>
        </w:rPr>
        <w:t>SRA</w:t>
      </w:r>
      <w:r w:rsidRPr="00034DDB">
        <w:rPr>
          <w:rFonts w:ascii="Arial" w:eastAsia="Times New Roman" w:hAnsi="Arial" w:cs="Arial"/>
          <w:lang w:val="en-US" w:eastAsia="it-IT"/>
        </w:rPr>
        <w:t>.</w:t>
      </w:r>
    </w:p>
    <w:p w14:paraId="1D780407" w14:textId="40313B9A" w:rsidR="008634CA" w:rsidRPr="000D413A" w:rsidRDefault="007F2BF3" w:rsidP="000D413A">
      <w:pPr>
        <w:pStyle w:val="ListParagraph"/>
        <w:numPr>
          <w:ilvl w:val="0"/>
          <w:numId w:val="39"/>
        </w:numPr>
        <w:ind w:left="426" w:hanging="426"/>
        <w:rPr>
          <w:rFonts w:ascii="Arial" w:hAnsi="Arial" w:cs="Arial"/>
        </w:rPr>
      </w:pPr>
      <w:r w:rsidRPr="000D413A">
        <w:rPr>
          <w:rFonts w:ascii="Arial" w:hAnsi="Arial" w:cs="Arial"/>
        </w:rPr>
        <w:t>This Membership Agreement</w:t>
      </w:r>
      <w:r w:rsidR="00575B45" w:rsidRPr="000D413A">
        <w:rPr>
          <w:rFonts w:ascii="Arial" w:hAnsi="Arial" w:cs="Arial"/>
        </w:rPr>
        <w:t xml:space="preserve"> shall become binding and effective</w:t>
      </w:r>
      <w:r w:rsidRPr="000D413A">
        <w:rPr>
          <w:rFonts w:ascii="Arial" w:hAnsi="Arial" w:cs="Arial"/>
        </w:rPr>
        <w:t xml:space="preserve"> </w:t>
      </w:r>
      <w:r w:rsidR="00721586" w:rsidRPr="000D413A">
        <w:rPr>
          <w:rFonts w:ascii="Arial" w:hAnsi="Arial" w:cs="Arial"/>
        </w:rPr>
        <w:t xml:space="preserve">on the date on which it is executed </w:t>
      </w:r>
      <w:r w:rsidRPr="000D413A">
        <w:rPr>
          <w:rFonts w:ascii="Arial" w:hAnsi="Arial" w:cs="Arial"/>
        </w:rPr>
        <w:t xml:space="preserve">by </w:t>
      </w:r>
      <w:r w:rsidR="00721586" w:rsidRPr="000D413A">
        <w:rPr>
          <w:rFonts w:ascii="Arial" w:hAnsi="Arial" w:cs="Arial"/>
        </w:rPr>
        <w:t xml:space="preserve">the </w:t>
      </w:r>
      <w:r w:rsidR="007822E2" w:rsidRPr="000D413A">
        <w:rPr>
          <w:rFonts w:ascii="Arial" w:hAnsi="Arial" w:cs="Arial"/>
        </w:rPr>
        <w:t xml:space="preserve">last </w:t>
      </w:r>
      <w:r w:rsidR="00721586" w:rsidRPr="000D413A">
        <w:rPr>
          <w:rFonts w:ascii="Arial" w:hAnsi="Arial" w:cs="Arial"/>
        </w:rPr>
        <w:t>signatory</w:t>
      </w:r>
      <w:r w:rsidR="00575B45" w:rsidRPr="000D413A">
        <w:rPr>
          <w:rFonts w:ascii="Arial" w:hAnsi="Arial" w:cs="Arial"/>
        </w:rPr>
        <w:t xml:space="preserve"> part</w:t>
      </w:r>
      <w:r w:rsidR="00721586" w:rsidRPr="000D413A">
        <w:rPr>
          <w:rFonts w:ascii="Arial" w:hAnsi="Arial" w:cs="Arial"/>
        </w:rPr>
        <w:t>y hereto (“</w:t>
      </w:r>
      <w:r w:rsidR="00721586" w:rsidRPr="000D413A">
        <w:rPr>
          <w:rFonts w:ascii="Arial" w:hAnsi="Arial" w:cs="Arial"/>
          <w:b/>
          <w:bCs/>
        </w:rPr>
        <w:t>Effective Date</w:t>
      </w:r>
      <w:r w:rsidR="00721586" w:rsidRPr="000D413A">
        <w:rPr>
          <w:rFonts w:ascii="Arial" w:hAnsi="Arial" w:cs="Arial"/>
        </w:rPr>
        <w:t>”)</w:t>
      </w:r>
      <w:r w:rsidR="00575B45" w:rsidRPr="000D413A">
        <w:rPr>
          <w:rFonts w:ascii="Arial" w:hAnsi="Arial" w:cs="Arial"/>
        </w:rPr>
        <w:t xml:space="preserve">. </w:t>
      </w:r>
    </w:p>
    <w:p w14:paraId="412FC6D2" w14:textId="77777777" w:rsidR="00AD3F74" w:rsidRPr="00B25BE8" w:rsidRDefault="00AD3F74" w:rsidP="00AD3F74">
      <w:pPr>
        <w:rPr>
          <w:rFonts w:ascii="Arial" w:hAnsi="Arial" w:cs="Arial"/>
        </w:rPr>
      </w:pPr>
    </w:p>
    <w:p w14:paraId="6507EC34" w14:textId="77777777" w:rsidR="00F340AD" w:rsidRPr="00646ECF" w:rsidRDefault="00F340AD" w:rsidP="00E66EBE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Categories</w:t>
      </w:r>
    </w:p>
    <w:p w14:paraId="7BFD6B37" w14:textId="77777777" w:rsidR="00F340AD" w:rsidRPr="00646ECF" w:rsidRDefault="00F340AD" w:rsidP="00E66EBE">
      <w:pPr>
        <w:pStyle w:val="Heading2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646ECF">
        <w:rPr>
          <w:rFonts w:ascii="Arial" w:hAnsi="Arial" w:cs="Arial"/>
          <w:b w:val="0"/>
          <w:bCs w:val="0"/>
          <w:sz w:val="22"/>
          <w:szCs w:val="22"/>
        </w:rPr>
        <w:t xml:space="preserve">SRA </w:t>
      </w:r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>recognizes two categories of members:</w:t>
      </w:r>
    </w:p>
    <w:p w14:paraId="44072580" w14:textId="77777777" w:rsidR="00F340AD" w:rsidRPr="00646ECF" w:rsidRDefault="00F340AD" w:rsidP="00E66EBE">
      <w:pPr>
        <w:pStyle w:val="Heading2"/>
        <w:numPr>
          <w:ilvl w:val="0"/>
          <w:numId w:val="25"/>
        </w:numPr>
        <w:ind w:left="426" w:hanging="426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646ECF">
        <w:rPr>
          <w:rFonts w:ascii="Arial" w:hAnsi="Arial" w:cs="Arial"/>
          <w:sz w:val="22"/>
          <w:szCs w:val="22"/>
          <w:lang w:val="en-US"/>
        </w:rPr>
        <w:t>Individual Members</w:t>
      </w:r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>: Natural persons, including students, researchers, academic staff, and alumni, who join in a personal capacity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>; and</w:t>
      </w:r>
    </w:p>
    <w:p w14:paraId="6136778A" w14:textId="77777777" w:rsidR="00F340AD" w:rsidRPr="00646ECF" w:rsidRDefault="00F340AD" w:rsidP="00E66EBE">
      <w:pPr>
        <w:pStyle w:val="Heading2"/>
        <w:numPr>
          <w:ilvl w:val="0"/>
          <w:numId w:val="25"/>
        </w:numPr>
        <w:ind w:left="426" w:hanging="426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646ECF">
        <w:rPr>
          <w:rFonts w:ascii="Arial" w:hAnsi="Arial" w:cs="Arial"/>
          <w:sz w:val="22"/>
          <w:szCs w:val="22"/>
          <w:lang w:val="en-US"/>
        </w:rPr>
        <w:t>Institutional Members</w:t>
      </w:r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: Legal entities, such as university departments, research laboratories, companies, or other organizations, who support the goals of 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>SRA</w:t>
      </w:r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and are admitted as such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>.</w:t>
      </w:r>
    </w:p>
    <w:p w14:paraId="6E8574A1" w14:textId="77777777" w:rsidR="00F340AD" w:rsidRDefault="00F340AD" w:rsidP="00E66EBE">
      <w:pPr>
        <w:pStyle w:val="Heading1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0DE8052D" w14:textId="79DF2FE2" w:rsidR="002174C3" w:rsidRPr="00E66EBE" w:rsidRDefault="00901303" w:rsidP="00AD3F74">
      <w:pPr>
        <w:pStyle w:val="Heading1"/>
        <w:rPr>
          <w:rFonts w:ascii="Arial" w:hAnsi="Arial" w:cs="Arial"/>
          <w:sz w:val="22"/>
          <w:szCs w:val="22"/>
        </w:rPr>
      </w:pPr>
      <w:r w:rsidRPr="00E66EBE">
        <w:rPr>
          <w:rFonts w:ascii="Arial" w:hAnsi="Arial" w:cs="Arial"/>
          <w:sz w:val="22"/>
          <w:szCs w:val="22"/>
        </w:rPr>
        <w:t>Membership</w:t>
      </w:r>
      <w:r w:rsidR="00721586" w:rsidRPr="00E66EBE">
        <w:rPr>
          <w:rFonts w:ascii="Arial" w:hAnsi="Arial" w:cs="Arial"/>
          <w:sz w:val="22"/>
          <w:szCs w:val="22"/>
        </w:rPr>
        <w:t xml:space="preserve"> Term</w:t>
      </w:r>
      <w:r w:rsidR="000E4BE0">
        <w:rPr>
          <w:rFonts w:ascii="Arial" w:hAnsi="Arial" w:cs="Arial"/>
          <w:sz w:val="22"/>
          <w:szCs w:val="22"/>
        </w:rPr>
        <w:t xml:space="preserve"> and Renewal</w:t>
      </w:r>
    </w:p>
    <w:p w14:paraId="39C30CC5" w14:textId="60061893" w:rsidR="00617241" w:rsidRDefault="00081B31" w:rsidP="00617241">
      <w:pPr>
        <w:pStyle w:val="ListParagraph"/>
        <w:numPr>
          <w:ilvl w:val="0"/>
          <w:numId w:val="37"/>
        </w:numPr>
        <w:ind w:left="426" w:hanging="426"/>
        <w:rPr>
          <w:rFonts w:ascii="Arial" w:hAnsi="Arial" w:cs="Arial"/>
        </w:rPr>
      </w:pPr>
      <w:r w:rsidRPr="00E45D1E">
        <w:rPr>
          <w:rFonts w:ascii="Arial" w:hAnsi="Arial" w:cs="Arial"/>
        </w:rPr>
        <w:t>M</w:t>
      </w:r>
      <w:r w:rsidR="007822E2" w:rsidRPr="00E45D1E">
        <w:rPr>
          <w:rFonts w:ascii="Arial" w:hAnsi="Arial" w:cs="Arial"/>
        </w:rPr>
        <w:t xml:space="preserve">embership </w:t>
      </w:r>
      <w:r w:rsidR="00CC5D09">
        <w:rPr>
          <w:rFonts w:ascii="Arial" w:hAnsi="Arial" w:cs="Arial"/>
        </w:rPr>
        <w:t>in</w:t>
      </w:r>
      <w:r w:rsidRPr="00E45D1E">
        <w:rPr>
          <w:rFonts w:ascii="Arial" w:hAnsi="Arial" w:cs="Arial"/>
        </w:rPr>
        <w:t xml:space="preserve"> </w:t>
      </w:r>
      <w:r w:rsidR="00CC5D09">
        <w:rPr>
          <w:rFonts w:ascii="Arial" w:hAnsi="Arial" w:cs="Arial"/>
        </w:rPr>
        <w:t xml:space="preserve">the </w:t>
      </w:r>
      <w:r w:rsidRPr="00E45D1E">
        <w:rPr>
          <w:rFonts w:ascii="Arial" w:hAnsi="Arial" w:cs="Arial"/>
        </w:rPr>
        <w:t xml:space="preserve">SRA </w:t>
      </w:r>
      <w:r w:rsidR="009B443F" w:rsidRPr="00E45D1E">
        <w:rPr>
          <w:rFonts w:ascii="Arial" w:hAnsi="Arial" w:cs="Arial"/>
        </w:rPr>
        <w:t xml:space="preserve">is </w:t>
      </w:r>
      <w:r w:rsidR="00CC5D09">
        <w:rPr>
          <w:rFonts w:ascii="Arial" w:hAnsi="Arial" w:cs="Arial"/>
        </w:rPr>
        <w:t xml:space="preserve">granted </w:t>
      </w:r>
      <w:r w:rsidR="009B443F" w:rsidRPr="00E0666C">
        <w:rPr>
          <w:rFonts w:ascii="Arial" w:hAnsi="Arial" w:cs="Arial"/>
        </w:rPr>
        <w:t xml:space="preserve">on a </w:t>
      </w:r>
      <w:r w:rsidR="00652F4E" w:rsidRPr="00E0666C">
        <w:rPr>
          <w:rFonts w:ascii="Arial" w:hAnsi="Arial" w:cs="Arial"/>
        </w:rPr>
        <w:t>fixed</w:t>
      </w:r>
      <w:r w:rsidR="007C72D0">
        <w:rPr>
          <w:rFonts w:ascii="Arial" w:hAnsi="Arial" w:cs="Arial"/>
        </w:rPr>
        <w:t>-</w:t>
      </w:r>
      <w:r w:rsidR="009C07C0" w:rsidRPr="00E0666C">
        <w:rPr>
          <w:rFonts w:ascii="Arial" w:hAnsi="Arial" w:cs="Arial"/>
        </w:rPr>
        <w:t>term</w:t>
      </w:r>
      <w:r w:rsidR="009B443F" w:rsidRPr="00E0666C">
        <w:rPr>
          <w:rFonts w:ascii="Arial" w:hAnsi="Arial" w:cs="Arial"/>
        </w:rPr>
        <w:t xml:space="preserve"> </w:t>
      </w:r>
      <w:r w:rsidR="007C72D0">
        <w:rPr>
          <w:rFonts w:ascii="Arial" w:hAnsi="Arial" w:cs="Arial"/>
        </w:rPr>
        <w:t>basis</w:t>
      </w:r>
      <w:r w:rsidR="00EE299A">
        <w:rPr>
          <w:rFonts w:ascii="Arial" w:hAnsi="Arial" w:cs="Arial"/>
        </w:rPr>
        <w:t xml:space="preserve"> </w:t>
      </w:r>
      <w:r w:rsidR="00EE299A" w:rsidRPr="00E45D1E">
        <w:rPr>
          <w:rFonts w:ascii="Arial" w:hAnsi="Arial" w:cs="Arial"/>
        </w:rPr>
        <w:t xml:space="preserve">for a </w:t>
      </w:r>
      <w:r w:rsidR="00EE299A">
        <w:rPr>
          <w:rFonts w:ascii="Arial" w:hAnsi="Arial" w:cs="Arial"/>
        </w:rPr>
        <w:t xml:space="preserve">maximum period of </w:t>
      </w:r>
      <w:r w:rsidR="00EE299A" w:rsidRPr="00771A92">
        <w:rPr>
          <w:rFonts w:ascii="Arial" w:hAnsi="Arial" w:cs="Arial"/>
        </w:rPr>
        <w:t>one (1) calendar year</w:t>
      </w:r>
      <w:r w:rsidR="00EE299A">
        <w:rPr>
          <w:rFonts w:ascii="Arial" w:hAnsi="Arial" w:cs="Arial"/>
        </w:rPr>
        <w:t xml:space="preserve"> </w:t>
      </w:r>
      <w:r w:rsidR="00EE299A" w:rsidRPr="00F676C5">
        <w:rPr>
          <w:rFonts w:ascii="Arial" w:hAnsi="Arial" w:cs="Arial"/>
        </w:rPr>
        <w:t>(“</w:t>
      </w:r>
      <w:r w:rsidR="00EE299A" w:rsidRPr="00F676C5">
        <w:rPr>
          <w:rFonts w:ascii="Arial" w:hAnsi="Arial" w:cs="Arial"/>
          <w:b/>
          <w:bCs/>
        </w:rPr>
        <w:t>Term</w:t>
      </w:r>
      <w:r w:rsidR="00EE299A" w:rsidRPr="00F676C5">
        <w:rPr>
          <w:rFonts w:ascii="Arial" w:hAnsi="Arial" w:cs="Arial"/>
        </w:rPr>
        <w:t>”)</w:t>
      </w:r>
      <w:r w:rsidR="00EE299A">
        <w:rPr>
          <w:rFonts w:ascii="Arial" w:hAnsi="Arial" w:cs="Arial"/>
        </w:rPr>
        <w:t>.</w:t>
      </w:r>
    </w:p>
    <w:p w14:paraId="083A9954" w14:textId="77777777" w:rsidR="00617241" w:rsidRDefault="00EE299A" w:rsidP="00617241">
      <w:pPr>
        <w:pStyle w:val="ListParagraph"/>
        <w:numPr>
          <w:ilvl w:val="0"/>
          <w:numId w:val="37"/>
        </w:numPr>
        <w:ind w:left="426" w:hanging="426"/>
        <w:rPr>
          <w:rFonts w:ascii="Arial" w:hAnsi="Arial" w:cs="Arial"/>
        </w:rPr>
      </w:pPr>
      <w:r w:rsidRPr="00935980">
        <w:rPr>
          <w:rFonts w:ascii="Arial" w:hAnsi="Arial" w:cs="Arial"/>
          <w:b/>
          <w:bCs/>
        </w:rPr>
        <w:t>Individual Members Term</w:t>
      </w:r>
      <w:r w:rsidRPr="00935980">
        <w:rPr>
          <w:rFonts w:ascii="Arial" w:hAnsi="Arial" w:cs="Arial"/>
        </w:rPr>
        <w:t xml:space="preserve">. </w:t>
      </w:r>
    </w:p>
    <w:p w14:paraId="66327705" w14:textId="2A88593C" w:rsidR="00617241" w:rsidRPr="00922044" w:rsidRDefault="00A13E9F" w:rsidP="008A22DE">
      <w:pPr>
        <w:pStyle w:val="ListParagraph"/>
        <w:numPr>
          <w:ilvl w:val="0"/>
          <w:numId w:val="20"/>
        </w:numPr>
        <w:ind w:left="709" w:hanging="283"/>
        <w:rPr>
          <w:rFonts w:ascii="Arial" w:hAnsi="Arial" w:cs="Arial"/>
        </w:rPr>
      </w:pPr>
      <w:r w:rsidRPr="00922044">
        <w:rPr>
          <w:rFonts w:ascii="Arial" w:hAnsi="Arial" w:cs="Arial"/>
        </w:rPr>
        <w:t xml:space="preserve">Each membership shall commence on the Effective Date and, unless earlier terminated in accordance with this Membership Agreement, </w:t>
      </w:r>
      <w:r w:rsidR="00922044" w:rsidRPr="00922044">
        <w:rPr>
          <w:rFonts w:ascii="Arial" w:hAnsi="Arial" w:cs="Arial"/>
        </w:rPr>
        <w:t xml:space="preserve">shall </w:t>
      </w:r>
      <w:r w:rsidRPr="00922044">
        <w:rPr>
          <w:rFonts w:ascii="Arial" w:hAnsi="Arial" w:cs="Arial"/>
        </w:rPr>
        <w:t xml:space="preserve">automatically expire </w:t>
      </w:r>
      <w:r w:rsidR="00A67615">
        <w:rPr>
          <w:rFonts w:ascii="Arial" w:hAnsi="Arial" w:cs="Arial"/>
        </w:rPr>
        <w:t xml:space="preserve">(i) </w:t>
      </w:r>
      <w:proofErr w:type="gramStart"/>
      <w:r w:rsidR="00922044" w:rsidRPr="00922044">
        <w:rPr>
          <w:rFonts w:ascii="Arial" w:hAnsi="Arial" w:cs="Arial"/>
        </w:rPr>
        <w:t>on  December</w:t>
      </w:r>
      <w:proofErr w:type="gramEnd"/>
      <w:r w:rsidR="00922044" w:rsidRPr="00922044">
        <w:rPr>
          <w:rFonts w:ascii="Arial" w:hAnsi="Arial" w:cs="Arial"/>
        </w:rPr>
        <w:t xml:space="preserve"> </w:t>
      </w:r>
      <w:r w:rsidR="008A6E87">
        <w:rPr>
          <w:rFonts w:ascii="Arial" w:hAnsi="Arial" w:cs="Arial"/>
        </w:rPr>
        <w:t xml:space="preserve">31 </w:t>
      </w:r>
      <w:r w:rsidR="00922044" w:rsidRPr="00922044">
        <w:rPr>
          <w:rFonts w:ascii="Arial" w:hAnsi="Arial" w:cs="Arial"/>
        </w:rPr>
        <w:t xml:space="preserve">of the same </w:t>
      </w:r>
      <w:r w:rsidR="00C7482C">
        <w:rPr>
          <w:rFonts w:ascii="Arial" w:hAnsi="Arial" w:cs="Arial"/>
        </w:rPr>
        <w:t xml:space="preserve">calendar </w:t>
      </w:r>
      <w:r w:rsidR="00922044" w:rsidRPr="00922044">
        <w:rPr>
          <w:rFonts w:ascii="Arial" w:hAnsi="Arial" w:cs="Arial"/>
        </w:rPr>
        <w:t xml:space="preserve">year if the membership </w:t>
      </w:r>
      <w:r w:rsidR="00C7482C">
        <w:rPr>
          <w:rFonts w:ascii="Arial" w:hAnsi="Arial" w:cs="Arial"/>
        </w:rPr>
        <w:t>i</w:t>
      </w:r>
      <w:r w:rsidR="00C7482C" w:rsidRPr="00922044">
        <w:rPr>
          <w:rFonts w:ascii="Arial" w:hAnsi="Arial" w:cs="Arial"/>
        </w:rPr>
        <w:t xml:space="preserve">s </w:t>
      </w:r>
      <w:r w:rsidR="00922044" w:rsidRPr="00922044">
        <w:rPr>
          <w:rFonts w:ascii="Arial" w:hAnsi="Arial" w:cs="Arial"/>
        </w:rPr>
        <w:t>acquired on or before May</w:t>
      </w:r>
      <w:r w:rsidR="008A6E87">
        <w:rPr>
          <w:rFonts w:ascii="Arial" w:hAnsi="Arial" w:cs="Arial"/>
        </w:rPr>
        <w:t xml:space="preserve"> 31 </w:t>
      </w:r>
      <w:r w:rsidR="00C7482C">
        <w:rPr>
          <w:rFonts w:ascii="Arial" w:hAnsi="Arial" w:cs="Arial"/>
        </w:rPr>
        <w:t>of that year;</w:t>
      </w:r>
      <w:r w:rsidR="00C7482C" w:rsidRPr="00922044">
        <w:rPr>
          <w:rFonts w:ascii="Arial" w:hAnsi="Arial" w:cs="Arial"/>
        </w:rPr>
        <w:t xml:space="preserve"> </w:t>
      </w:r>
      <w:r w:rsidR="00922044" w:rsidRPr="00922044">
        <w:rPr>
          <w:rFonts w:ascii="Arial" w:hAnsi="Arial" w:cs="Arial"/>
        </w:rPr>
        <w:t xml:space="preserve">or </w:t>
      </w:r>
      <w:r w:rsidR="00A67615">
        <w:rPr>
          <w:rFonts w:ascii="Arial" w:hAnsi="Arial" w:cs="Arial"/>
        </w:rPr>
        <w:t xml:space="preserve">(ii) </w:t>
      </w:r>
      <w:r w:rsidR="00922044" w:rsidRPr="00922044">
        <w:rPr>
          <w:rFonts w:ascii="Arial" w:hAnsi="Arial" w:cs="Arial"/>
        </w:rPr>
        <w:t xml:space="preserve">on May </w:t>
      </w:r>
      <w:r w:rsidR="00094E9E">
        <w:rPr>
          <w:rFonts w:ascii="Arial" w:hAnsi="Arial" w:cs="Arial"/>
        </w:rPr>
        <w:t xml:space="preserve">31 </w:t>
      </w:r>
      <w:r w:rsidR="00922044" w:rsidRPr="00922044">
        <w:rPr>
          <w:rFonts w:ascii="Arial" w:hAnsi="Arial" w:cs="Arial"/>
        </w:rPr>
        <w:t xml:space="preserve">of the following </w:t>
      </w:r>
      <w:r w:rsidR="00B86FBB">
        <w:rPr>
          <w:rFonts w:ascii="Arial" w:hAnsi="Arial" w:cs="Arial"/>
        </w:rPr>
        <w:t xml:space="preserve">calendar </w:t>
      </w:r>
      <w:r w:rsidR="00922044" w:rsidRPr="00922044">
        <w:rPr>
          <w:rFonts w:ascii="Arial" w:hAnsi="Arial" w:cs="Arial"/>
        </w:rPr>
        <w:t xml:space="preserve">year if the membership </w:t>
      </w:r>
      <w:r w:rsidR="00B86FBB">
        <w:rPr>
          <w:rFonts w:ascii="Arial" w:hAnsi="Arial" w:cs="Arial"/>
        </w:rPr>
        <w:t>i</w:t>
      </w:r>
      <w:r w:rsidR="00B86FBB" w:rsidRPr="00922044">
        <w:rPr>
          <w:rFonts w:ascii="Arial" w:hAnsi="Arial" w:cs="Arial"/>
        </w:rPr>
        <w:t xml:space="preserve">s </w:t>
      </w:r>
      <w:r w:rsidR="00922044" w:rsidRPr="00922044">
        <w:rPr>
          <w:rFonts w:ascii="Arial" w:hAnsi="Arial" w:cs="Arial"/>
        </w:rPr>
        <w:t>acquired after May</w:t>
      </w:r>
      <w:r w:rsidR="00094E9E">
        <w:rPr>
          <w:rFonts w:ascii="Arial" w:hAnsi="Arial" w:cs="Arial"/>
        </w:rPr>
        <w:t xml:space="preserve"> 31</w:t>
      </w:r>
      <w:r w:rsidR="00922044" w:rsidRPr="00922044">
        <w:rPr>
          <w:rFonts w:ascii="Arial" w:hAnsi="Arial" w:cs="Arial"/>
        </w:rPr>
        <w:t xml:space="preserve">. </w:t>
      </w:r>
      <w:r w:rsidRPr="00922044">
        <w:rPr>
          <w:rFonts w:ascii="Arial" w:hAnsi="Arial" w:cs="Arial"/>
        </w:rPr>
        <w:t xml:space="preserve">Notwithstanding the foregoing, no membership shall entitle the Member to participate in more than one (1) edition of the Swiss Robotics Day. </w:t>
      </w:r>
    </w:p>
    <w:p w14:paraId="4DD5A728" w14:textId="0BF8E33E" w:rsidR="00617241" w:rsidRDefault="00617241" w:rsidP="00091348">
      <w:pPr>
        <w:pStyle w:val="ListParagraph"/>
        <w:numPr>
          <w:ilvl w:val="0"/>
          <w:numId w:val="20"/>
        </w:numPr>
        <w:ind w:left="709" w:hanging="283"/>
        <w:rPr>
          <w:rFonts w:ascii="Arial" w:hAnsi="Arial" w:cs="Arial"/>
        </w:rPr>
      </w:pPr>
      <w:r w:rsidRPr="00617241">
        <w:rPr>
          <w:rFonts w:ascii="Arial" w:hAnsi="Arial" w:cs="Arial"/>
        </w:rPr>
        <w:t>Membership shall not renew automatically upon the expiration of the Term. Prior to the expiry of the Term, the Member shall receive a notification by email, including instructions and payment options for voluntary renewal. Renewal shall only take effect upon receipt of full payment of the applicable membership fee within the prescribed timeframe.</w:t>
      </w:r>
    </w:p>
    <w:p w14:paraId="5F8908AF" w14:textId="06088278" w:rsidR="00077D6D" w:rsidRDefault="00EE299A" w:rsidP="00077D6D">
      <w:pPr>
        <w:pStyle w:val="ListParagraph"/>
        <w:numPr>
          <w:ilvl w:val="0"/>
          <w:numId w:val="37"/>
        </w:numPr>
        <w:ind w:left="426" w:hanging="426"/>
        <w:rPr>
          <w:rFonts w:ascii="Arial" w:hAnsi="Arial" w:cs="Arial"/>
        </w:rPr>
      </w:pPr>
      <w:r w:rsidRPr="00077D6D">
        <w:rPr>
          <w:rFonts w:ascii="Arial" w:hAnsi="Arial" w:cs="Arial"/>
          <w:b/>
          <w:bCs/>
        </w:rPr>
        <w:lastRenderedPageBreak/>
        <w:t>Institutional</w:t>
      </w:r>
      <w:r w:rsidRPr="00617241">
        <w:rPr>
          <w:rFonts w:ascii="Arial" w:hAnsi="Arial" w:cs="Arial"/>
          <w:b/>
          <w:bCs/>
        </w:rPr>
        <w:t xml:space="preserve"> Members Term</w:t>
      </w:r>
      <w:r w:rsidRPr="00617241">
        <w:rPr>
          <w:rFonts w:ascii="Arial" w:hAnsi="Arial" w:cs="Arial"/>
        </w:rPr>
        <w:t xml:space="preserve">. </w:t>
      </w:r>
    </w:p>
    <w:p w14:paraId="1F1A624D" w14:textId="47A41C5F" w:rsidR="00077D6D" w:rsidRDefault="00EE299A" w:rsidP="00077D6D">
      <w:pPr>
        <w:pStyle w:val="ListParagraph"/>
        <w:numPr>
          <w:ilvl w:val="0"/>
          <w:numId w:val="38"/>
        </w:numPr>
        <w:ind w:left="709" w:hanging="283"/>
        <w:rPr>
          <w:rFonts w:ascii="Arial" w:hAnsi="Arial" w:cs="Arial"/>
        </w:rPr>
      </w:pPr>
      <w:r w:rsidRPr="00617241">
        <w:rPr>
          <w:rFonts w:ascii="Arial" w:hAnsi="Arial" w:cs="Arial"/>
        </w:rPr>
        <w:t>Each membership shall commence on the Effective Date and</w:t>
      </w:r>
      <w:r w:rsidR="00A13E9F" w:rsidRPr="00617241">
        <w:rPr>
          <w:rFonts w:ascii="Arial" w:hAnsi="Arial" w:cs="Arial"/>
        </w:rPr>
        <w:t>, unless earlier terminated in accordance with this Membership Agreement,</w:t>
      </w:r>
      <w:r w:rsidRPr="00617241">
        <w:rPr>
          <w:rFonts w:ascii="Arial" w:hAnsi="Arial" w:cs="Arial"/>
        </w:rPr>
        <w:t xml:space="preserve"> </w:t>
      </w:r>
      <w:r w:rsidR="00C0782B">
        <w:rPr>
          <w:rFonts w:ascii="Arial" w:hAnsi="Arial" w:cs="Arial"/>
        </w:rPr>
        <w:t xml:space="preserve">shall </w:t>
      </w:r>
      <w:r w:rsidRPr="00617241">
        <w:rPr>
          <w:rFonts w:ascii="Arial" w:hAnsi="Arial" w:cs="Arial"/>
        </w:rPr>
        <w:t>automatically expire on December 31 of the same calendar year, irrespective of the date of commencement. By way of illustration, should the Effective Date be March 23, 202</w:t>
      </w:r>
      <w:r w:rsidR="00922044">
        <w:rPr>
          <w:rFonts w:ascii="Arial" w:hAnsi="Arial" w:cs="Arial"/>
        </w:rPr>
        <w:t>6</w:t>
      </w:r>
      <w:r w:rsidRPr="00617241">
        <w:rPr>
          <w:rFonts w:ascii="Arial" w:hAnsi="Arial" w:cs="Arial"/>
        </w:rPr>
        <w:t>, the Term shall expire on December 31, 202</w:t>
      </w:r>
      <w:r w:rsidR="00922044">
        <w:rPr>
          <w:rFonts w:ascii="Arial" w:hAnsi="Arial" w:cs="Arial"/>
        </w:rPr>
        <w:t>6</w:t>
      </w:r>
      <w:r w:rsidRPr="00617241">
        <w:rPr>
          <w:rFonts w:ascii="Arial" w:hAnsi="Arial" w:cs="Arial"/>
        </w:rPr>
        <w:t>.</w:t>
      </w:r>
    </w:p>
    <w:p w14:paraId="3C176BB4" w14:textId="3C67242B" w:rsidR="008754B2" w:rsidRPr="0082051C" w:rsidRDefault="008754B2" w:rsidP="0082051C">
      <w:pPr>
        <w:pStyle w:val="ListParagraph"/>
        <w:numPr>
          <w:ilvl w:val="0"/>
          <w:numId w:val="38"/>
        </w:numPr>
        <w:ind w:left="709" w:hanging="283"/>
        <w:rPr>
          <w:rFonts w:ascii="Arial" w:hAnsi="Arial" w:cs="Arial"/>
        </w:rPr>
      </w:pPr>
      <w:r w:rsidRPr="00617241">
        <w:rPr>
          <w:rFonts w:ascii="Arial" w:hAnsi="Arial" w:cs="Arial"/>
        </w:rPr>
        <w:t>Membership shall not renew automatically upon the expiration of the Term. Prior to the expiry of the Term, the Member shall</w:t>
      </w:r>
      <w:r>
        <w:rPr>
          <w:rFonts w:ascii="Arial" w:hAnsi="Arial" w:cs="Arial"/>
        </w:rPr>
        <w:t xml:space="preserve"> request in writing to renew its membership. Following such request a new invoice will be issued by SRA for the payment of the relevant annual fee. </w:t>
      </w:r>
    </w:p>
    <w:p w14:paraId="36001B5E" w14:textId="77777777" w:rsidR="008634CA" w:rsidRPr="00B25BE8" w:rsidRDefault="008634CA" w:rsidP="0082051C">
      <w:pPr>
        <w:pStyle w:val="ListParagraph"/>
      </w:pPr>
    </w:p>
    <w:p w14:paraId="48E1C7AA" w14:textId="012AC55B" w:rsidR="002174C3" w:rsidRPr="00034851" w:rsidRDefault="00DC6E0A" w:rsidP="00AD3F74">
      <w:pPr>
        <w:pStyle w:val="Heading1"/>
        <w:rPr>
          <w:rFonts w:ascii="Arial" w:hAnsi="Arial" w:cs="Arial"/>
          <w:sz w:val="22"/>
          <w:szCs w:val="22"/>
        </w:rPr>
      </w:pPr>
      <w:r w:rsidRPr="00034851">
        <w:rPr>
          <w:rFonts w:ascii="Arial" w:hAnsi="Arial" w:cs="Arial"/>
          <w:sz w:val="22"/>
          <w:szCs w:val="22"/>
        </w:rPr>
        <w:t>Confidentiality</w:t>
      </w:r>
    </w:p>
    <w:p w14:paraId="63F3A6A7" w14:textId="4A3EA8C0" w:rsidR="001A3E7A" w:rsidRPr="00E36EE1" w:rsidRDefault="001A3E7A" w:rsidP="00E36EE1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lang w:val="en-US"/>
        </w:rPr>
      </w:pPr>
      <w:r w:rsidRPr="00E36EE1">
        <w:rPr>
          <w:rFonts w:ascii="Arial" w:hAnsi="Arial" w:cs="Arial"/>
          <w:lang w:val="en-US"/>
        </w:rPr>
        <w:t xml:space="preserve">The Member agrees to respect confidentiality </w:t>
      </w:r>
      <w:r w:rsidR="00622AB2">
        <w:rPr>
          <w:rFonts w:ascii="Arial" w:hAnsi="Arial" w:cs="Arial"/>
          <w:lang w:val="en-US"/>
        </w:rPr>
        <w:t xml:space="preserve">obligations </w:t>
      </w:r>
      <w:r w:rsidRPr="00E36EE1">
        <w:rPr>
          <w:rFonts w:ascii="Arial" w:hAnsi="Arial" w:cs="Arial"/>
          <w:lang w:val="en-US"/>
        </w:rPr>
        <w:t>concerning proprietary projects and research when applicable.</w:t>
      </w:r>
    </w:p>
    <w:p w14:paraId="0E6370A9" w14:textId="77777777" w:rsidR="008634CA" w:rsidRPr="00B25BE8" w:rsidRDefault="008634CA" w:rsidP="00AD3F74">
      <w:pPr>
        <w:rPr>
          <w:rFonts w:ascii="Arial" w:hAnsi="Arial" w:cs="Arial"/>
        </w:rPr>
      </w:pPr>
    </w:p>
    <w:p w14:paraId="460FA108" w14:textId="1214AAC9" w:rsidR="00484101" w:rsidRPr="00484101" w:rsidRDefault="00F8345C" w:rsidP="00646ECF">
      <w:pPr>
        <w:pStyle w:val="Heading1"/>
      </w:pPr>
      <w:r w:rsidRPr="00034851">
        <w:rPr>
          <w:rFonts w:ascii="Arial" w:hAnsi="Arial" w:cs="Arial"/>
          <w:sz w:val="22"/>
          <w:szCs w:val="22"/>
        </w:rPr>
        <w:t>Rights and Benefits</w:t>
      </w:r>
    </w:p>
    <w:p w14:paraId="02B9F6F1" w14:textId="4834AE47" w:rsidR="00744B2B" w:rsidRPr="00646ECF" w:rsidRDefault="00744B2B" w:rsidP="00744B2B">
      <w:pPr>
        <w:pStyle w:val="Heading2"/>
        <w:ind w:left="426" w:hanging="426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646ECF">
        <w:rPr>
          <w:rFonts w:ascii="Arial" w:hAnsi="Arial" w:cs="Arial"/>
          <w:sz w:val="22"/>
          <w:szCs w:val="22"/>
        </w:rPr>
        <w:t>General Rights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5300F9" w14:textId="3E19E6D9" w:rsidR="00744B2B" w:rsidRPr="00646ECF" w:rsidRDefault="00744B2B" w:rsidP="00646ECF">
      <w:pPr>
        <w:pStyle w:val="Heading2"/>
        <w:numPr>
          <w:ilvl w:val="0"/>
          <w:numId w:val="0"/>
        </w:numPr>
        <w:ind w:left="426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>All Members shall be entitled to:</w:t>
      </w:r>
    </w:p>
    <w:p w14:paraId="57FC0DBD" w14:textId="20A32212" w:rsidR="00744B2B" w:rsidRDefault="00744B2B" w:rsidP="00744B2B">
      <w:pPr>
        <w:pStyle w:val="Heading2"/>
        <w:numPr>
          <w:ilvl w:val="0"/>
          <w:numId w:val="24"/>
        </w:numPr>
        <w:ind w:left="709" w:hanging="283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Participate in General Assemblies </w:t>
      </w:r>
    </w:p>
    <w:p w14:paraId="3F9DDA9D" w14:textId="2D858445" w:rsidR="00744B2B" w:rsidRDefault="00744B2B" w:rsidP="00744B2B">
      <w:pPr>
        <w:pStyle w:val="Heading2"/>
        <w:numPr>
          <w:ilvl w:val="0"/>
          <w:numId w:val="24"/>
        </w:numPr>
        <w:ind w:left="709" w:hanging="283"/>
        <w:rPr>
          <w:rFonts w:ascii="Arial" w:hAnsi="Arial" w:cs="Arial"/>
          <w:b w:val="0"/>
          <w:bCs w:val="0"/>
          <w:sz w:val="22"/>
          <w:szCs w:val="22"/>
          <w:lang w:val="en-US"/>
        </w:rPr>
      </w:pPr>
      <w:proofErr w:type="gramStart"/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>Access</w:t>
      </w:r>
      <w:proofErr w:type="gramEnd"/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technical workshops, events, and competitions organized by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SRA;</w:t>
      </w:r>
      <w:proofErr w:type="gramEnd"/>
    </w:p>
    <w:p w14:paraId="25377F24" w14:textId="47666E2F" w:rsidR="00744B2B" w:rsidRPr="00646ECF" w:rsidRDefault="00744B2B" w:rsidP="00646ECF">
      <w:pPr>
        <w:pStyle w:val="Heading2"/>
        <w:numPr>
          <w:ilvl w:val="0"/>
          <w:numId w:val="24"/>
        </w:numPr>
        <w:ind w:left="709" w:hanging="283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646ECF">
        <w:rPr>
          <w:rFonts w:ascii="Arial" w:hAnsi="Arial" w:cs="Arial"/>
          <w:b w:val="0"/>
          <w:bCs w:val="0"/>
          <w:sz w:val="22"/>
          <w:szCs w:val="22"/>
          <w:lang w:val="en-US"/>
        </w:rPr>
        <w:t>Join working groups and project teams, as appropriate to their membership type.</w:t>
      </w:r>
    </w:p>
    <w:p w14:paraId="21117014" w14:textId="0D994C82" w:rsidR="00484101" w:rsidRPr="00646ECF" w:rsidRDefault="00484101" w:rsidP="00646ECF">
      <w:pPr>
        <w:pStyle w:val="Heading2"/>
        <w:numPr>
          <w:ilvl w:val="0"/>
          <w:numId w:val="0"/>
        </w:numPr>
        <w:ind w:left="426"/>
        <w:rPr>
          <w:rFonts w:ascii="Arial" w:hAnsi="Arial" w:cs="Arial"/>
          <w:b w:val="0"/>
          <w:bCs w:val="0"/>
          <w:sz w:val="22"/>
          <w:szCs w:val="22"/>
        </w:rPr>
      </w:pPr>
    </w:p>
    <w:p w14:paraId="79F37AF9" w14:textId="23DAC8F0" w:rsidR="00943CDE" w:rsidRPr="002B0F35" w:rsidRDefault="00943CDE" w:rsidP="00646ECF">
      <w:pPr>
        <w:pStyle w:val="Heading2"/>
        <w:ind w:left="426" w:hanging="426"/>
        <w:rPr>
          <w:rFonts w:ascii="Arial" w:hAnsi="Arial" w:cs="Arial"/>
          <w:sz w:val="22"/>
          <w:szCs w:val="22"/>
        </w:rPr>
      </w:pPr>
      <w:r w:rsidRPr="002B0F35">
        <w:rPr>
          <w:rFonts w:ascii="Arial" w:hAnsi="Arial" w:cs="Arial"/>
          <w:sz w:val="22"/>
          <w:szCs w:val="22"/>
        </w:rPr>
        <w:t>Differentiated Rights</w:t>
      </w:r>
    </w:p>
    <w:p w14:paraId="69AB7422" w14:textId="079460DD" w:rsidR="00F8345C" w:rsidRPr="002B0F35" w:rsidRDefault="00EC6BAB" w:rsidP="002B0F35">
      <w:pPr>
        <w:pStyle w:val="Heading2"/>
        <w:numPr>
          <w:ilvl w:val="0"/>
          <w:numId w:val="0"/>
        </w:numPr>
        <w:ind w:left="79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Individual Members</w:t>
      </w:r>
      <w:r w:rsidRPr="002B0F35">
        <w:rPr>
          <w:rFonts w:ascii="Arial" w:hAnsi="Arial" w:cs="Arial"/>
          <w:b w:val="0"/>
          <w:bCs w:val="0"/>
          <w:sz w:val="22"/>
          <w:szCs w:val="22"/>
        </w:rPr>
        <w:t xml:space="preserve"> are </w:t>
      </w:r>
      <w:r w:rsidR="00F8345C" w:rsidRPr="00151357">
        <w:rPr>
          <w:rFonts w:ascii="Arial" w:hAnsi="Arial" w:cs="Arial"/>
          <w:b w:val="0"/>
          <w:bCs w:val="0"/>
          <w:sz w:val="22"/>
          <w:szCs w:val="22"/>
        </w:rPr>
        <w:t>entitled to:</w:t>
      </w:r>
    </w:p>
    <w:p w14:paraId="3C31F5AD" w14:textId="75AA5DC5" w:rsidR="00AC0CF3" w:rsidRPr="00943CDE" w:rsidRDefault="00AC0CF3" w:rsidP="00DC52A8">
      <w:pPr>
        <w:pStyle w:val="ListParagraph"/>
        <w:numPr>
          <w:ilvl w:val="0"/>
          <w:numId w:val="19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 xml:space="preserve">Enjoy discounted rates for Swiss Robotics </w:t>
      </w:r>
      <w:proofErr w:type="gramStart"/>
      <w:r w:rsidRPr="00943CDE">
        <w:rPr>
          <w:rFonts w:ascii="Arial" w:hAnsi="Arial" w:cs="Arial"/>
        </w:rPr>
        <w:t>Day</w:t>
      </w:r>
      <w:r w:rsidR="00EC6BAB">
        <w:rPr>
          <w:rFonts w:ascii="Arial" w:hAnsi="Arial" w:cs="Arial"/>
        </w:rPr>
        <w:t>;</w:t>
      </w:r>
      <w:proofErr w:type="gramEnd"/>
    </w:p>
    <w:p w14:paraId="63AAB4BA" w14:textId="00F81B12" w:rsidR="00AC0CF3" w:rsidRPr="00943CDE" w:rsidRDefault="00AC0CF3" w:rsidP="00DC52A8">
      <w:pPr>
        <w:pStyle w:val="ListParagraph"/>
        <w:numPr>
          <w:ilvl w:val="0"/>
          <w:numId w:val="19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 xml:space="preserve">Upload </w:t>
      </w:r>
      <w:r w:rsidR="00EC6BAB">
        <w:rPr>
          <w:rFonts w:ascii="Arial" w:hAnsi="Arial" w:cs="Arial"/>
        </w:rPr>
        <w:t>their</w:t>
      </w:r>
      <w:r w:rsidR="00EC6BAB" w:rsidRPr="00943CDE">
        <w:rPr>
          <w:rFonts w:ascii="Arial" w:hAnsi="Arial" w:cs="Arial"/>
        </w:rPr>
        <w:t xml:space="preserve"> </w:t>
      </w:r>
      <w:r w:rsidRPr="00943CDE">
        <w:rPr>
          <w:rFonts w:ascii="Arial" w:hAnsi="Arial" w:cs="Arial"/>
        </w:rPr>
        <w:t xml:space="preserve">CV to the SRA job platform and gain visibility among top </w:t>
      </w:r>
      <w:proofErr w:type="gramStart"/>
      <w:r w:rsidRPr="00943CDE">
        <w:rPr>
          <w:rFonts w:ascii="Arial" w:hAnsi="Arial" w:cs="Arial"/>
        </w:rPr>
        <w:t>employers</w:t>
      </w:r>
      <w:r w:rsidR="00EC6BAB">
        <w:rPr>
          <w:rFonts w:ascii="Arial" w:hAnsi="Arial" w:cs="Arial"/>
        </w:rPr>
        <w:t>;</w:t>
      </w:r>
      <w:proofErr w:type="gramEnd"/>
    </w:p>
    <w:p w14:paraId="26E43D55" w14:textId="2E020031" w:rsidR="00AC0CF3" w:rsidRPr="00943CDE" w:rsidRDefault="00AC0CF3" w:rsidP="00DC52A8">
      <w:pPr>
        <w:pStyle w:val="ListParagraph"/>
        <w:numPr>
          <w:ilvl w:val="0"/>
          <w:numId w:val="19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 xml:space="preserve">Access and apply to job offer shared through </w:t>
      </w:r>
      <w:r w:rsidR="00EC6BAB">
        <w:rPr>
          <w:rFonts w:ascii="Arial" w:hAnsi="Arial" w:cs="Arial"/>
        </w:rPr>
        <w:t>SRA</w:t>
      </w:r>
      <w:r w:rsidR="00EC6BAB" w:rsidRPr="00943CDE">
        <w:rPr>
          <w:rFonts w:ascii="Arial" w:hAnsi="Arial" w:cs="Arial"/>
        </w:rPr>
        <w:t xml:space="preserve"> </w:t>
      </w:r>
      <w:r w:rsidRPr="00943CDE">
        <w:rPr>
          <w:rFonts w:ascii="Arial" w:hAnsi="Arial" w:cs="Arial"/>
        </w:rPr>
        <w:t>website</w:t>
      </w:r>
      <w:r w:rsidR="00F5176D">
        <w:rPr>
          <w:rFonts w:ascii="Arial" w:hAnsi="Arial" w:cs="Arial"/>
        </w:rPr>
        <w:t>; and</w:t>
      </w:r>
    </w:p>
    <w:p w14:paraId="76244D07" w14:textId="7C997416" w:rsidR="00AC0CF3" w:rsidRPr="002B0F35" w:rsidRDefault="00AC0CF3" w:rsidP="00DC52A8">
      <w:pPr>
        <w:pStyle w:val="ListParagraph"/>
        <w:numPr>
          <w:ilvl w:val="0"/>
          <w:numId w:val="19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 xml:space="preserve">Receive </w:t>
      </w:r>
      <w:r w:rsidR="00EC6BAB">
        <w:rPr>
          <w:rFonts w:ascii="Arial" w:hAnsi="Arial" w:cs="Arial"/>
        </w:rPr>
        <w:t>SRA</w:t>
      </w:r>
      <w:r w:rsidR="00EC6BAB" w:rsidRPr="00943CDE">
        <w:rPr>
          <w:rFonts w:ascii="Arial" w:hAnsi="Arial" w:cs="Arial"/>
        </w:rPr>
        <w:t xml:space="preserve"> </w:t>
      </w:r>
      <w:r w:rsidRPr="00943CDE">
        <w:rPr>
          <w:rFonts w:ascii="Arial" w:hAnsi="Arial" w:cs="Arial"/>
        </w:rPr>
        <w:t>newsletter with the latest news, events, and trends in robotics</w:t>
      </w:r>
      <w:r w:rsidR="00EC6BAB">
        <w:rPr>
          <w:rFonts w:ascii="Arial" w:hAnsi="Arial" w:cs="Arial"/>
        </w:rPr>
        <w:t>.</w:t>
      </w:r>
    </w:p>
    <w:p w14:paraId="4A081052" w14:textId="7409D373" w:rsidR="00AC0CF3" w:rsidRPr="002B0F35" w:rsidRDefault="00802778" w:rsidP="004673DF">
      <w:pPr>
        <w:pStyle w:val="Heading2"/>
        <w:numPr>
          <w:ilvl w:val="0"/>
          <w:numId w:val="0"/>
        </w:numPr>
        <w:ind w:left="792" w:hanging="3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Institutional Members </w:t>
      </w:r>
      <w:r w:rsidRPr="002B0F35">
        <w:rPr>
          <w:rFonts w:ascii="Arial" w:hAnsi="Arial" w:cs="Arial"/>
          <w:b w:val="0"/>
          <w:bCs w:val="0"/>
          <w:sz w:val="22"/>
          <w:szCs w:val="22"/>
        </w:rPr>
        <w:t>are</w:t>
      </w:r>
      <w:r w:rsidR="00AC0CF3" w:rsidRPr="002B0F35">
        <w:rPr>
          <w:rFonts w:ascii="Arial" w:hAnsi="Arial" w:cs="Arial"/>
          <w:b w:val="0"/>
          <w:bCs w:val="0"/>
          <w:sz w:val="22"/>
          <w:szCs w:val="22"/>
        </w:rPr>
        <w:t xml:space="preserve"> entitled to:</w:t>
      </w:r>
    </w:p>
    <w:p w14:paraId="46DD668F" w14:textId="2D990D0C" w:rsidR="00922044" w:rsidRDefault="00922044" w:rsidP="004673DF">
      <w:pPr>
        <w:pStyle w:val="ListParagraph"/>
        <w:numPr>
          <w:ilvl w:val="0"/>
          <w:numId w:val="17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Vote</w:t>
      </w:r>
    </w:p>
    <w:p w14:paraId="3266EBD6" w14:textId="6880D86F" w:rsidR="00AC0CF3" w:rsidRPr="00943CDE" w:rsidRDefault="00015585" w:rsidP="004673DF">
      <w:pPr>
        <w:pStyle w:val="ListParagraph"/>
        <w:numPr>
          <w:ilvl w:val="0"/>
          <w:numId w:val="17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>Participat</w:t>
      </w:r>
      <w:r>
        <w:rPr>
          <w:rFonts w:ascii="Arial" w:hAnsi="Arial" w:cs="Arial"/>
        </w:rPr>
        <w:t>e</w:t>
      </w:r>
      <w:r w:rsidRPr="00943CDE">
        <w:rPr>
          <w:rFonts w:ascii="Arial" w:hAnsi="Arial" w:cs="Arial"/>
        </w:rPr>
        <w:t xml:space="preserve"> </w:t>
      </w:r>
      <w:r w:rsidR="00AC0CF3" w:rsidRPr="00943CDE">
        <w:rPr>
          <w:rFonts w:ascii="Arial" w:hAnsi="Arial" w:cs="Arial"/>
        </w:rPr>
        <w:t xml:space="preserve">in SRA workshops and networking </w:t>
      </w:r>
      <w:proofErr w:type="gramStart"/>
      <w:r w:rsidR="00AC0CF3" w:rsidRPr="00943CDE">
        <w:rPr>
          <w:rFonts w:ascii="Arial" w:hAnsi="Arial" w:cs="Arial"/>
        </w:rPr>
        <w:t>events</w:t>
      </w:r>
      <w:r w:rsidR="00922044">
        <w:rPr>
          <w:rFonts w:ascii="Arial" w:hAnsi="Arial" w:cs="Arial"/>
        </w:rPr>
        <w:t>;</w:t>
      </w:r>
      <w:proofErr w:type="gramEnd"/>
    </w:p>
    <w:p w14:paraId="3172469C" w14:textId="31FC1B0D" w:rsidR="00AC0CF3" w:rsidRPr="00943CDE" w:rsidRDefault="00AC0CF3" w:rsidP="004673DF">
      <w:pPr>
        <w:pStyle w:val="ListParagraph"/>
        <w:numPr>
          <w:ilvl w:val="0"/>
          <w:numId w:val="17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>Discounts for Swiss Robotics Day</w:t>
      </w:r>
      <w:r w:rsidR="00922044">
        <w:rPr>
          <w:rFonts w:ascii="Arial" w:hAnsi="Arial" w:cs="Arial"/>
        </w:rPr>
        <w:t xml:space="preserve"> </w:t>
      </w:r>
      <w:proofErr w:type="gramStart"/>
      <w:r w:rsidR="00922044">
        <w:rPr>
          <w:rFonts w:ascii="Arial" w:hAnsi="Arial" w:cs="Arial"/>
        </w:rPr>
        <w:t>participation</w:t>
      </w:r>
      <w:r w:rsidR="00015585">
        <w:rPr>
          <w:rFonts w:ascii="Arial" w:hAnsi="Arial" w:cs="Arial"/>
        </w:rPr>
        <w:t>;</w:t>
      </w:r>
      <w:proofErr w:type="gramEnd"/>
    </w:p>
    <w:p w14:paraId="080BAEA9" w14:textId="705E126D" w:rsidR="00AC0CF3" w:rsidRPr="00943CDE" w:rsidRDefault="00AC0CF3" w:rsidP="004673DF">
      <w:pPr>
        <w:pStyle w:val="ListParagraph"/>
        <w:numPr>
          <w:ilvl w:val="0"/>
          <w:numId w:val="17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 xml:space="preserve">Access to the Robotics Ecosystem Map and selected </w:t>
      </w:r>
      <w:proofErr w:type="gramStart"/>
      <w:r w:rsidRPr="00943CDE">
        <w:rPr>
          <w:rFonts w:ascii="Arial" w:hAnsi="Arial" w:cs="Arial"/>
        </w:rPr>
        <w:t>resources</w:t>
      </w:r>
      <w:r w:rsidR="00015585">
        <w:rPr>
          <w:rFonts w:ascii="Arial" w:hAnsi="Arial" w:cs="Arial"/>
        </w:rPr>
        <w:t>;</w:t>
      </w:r>
      <w:proofErr w:type="gramEnd"/>
    </w:p>
    <w:p w14:paraId="433830A8" w14:textId="0CF9D660" w:rsidR="00AC0CF3" w:rsidRPr="00943CDE" w:rsidRDefault="00AC0CF3" w:rsidP="004673DF">
      <w:pPr>
        <w:pStyle w:val="ListParagraph"/>
        <w:numPr>
          <w:ilvl w:val="0"/>
          <w:numId w:val="17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 xml:space="preserve">Post and access jobs on the SRA job </w:t>
      </w:r>
      <w:proofErr w:type="gramStart"/>
      <w:r w:rsidRPr="00943CDE">
        <w:rPr>
          <w:rFonts w:ascii="Arial" w:hAnsi="Arial" w:cs="Arial"/>
        </w:rPr>
        <w:t>platform</w:t>
      </w:r>
      <w:r w:rsidR="00015585">
        <w:rPr>
          <w:rFonts w:ascii="Arial" w:hAnsi="Arial" w:cs="Arial"/>
        </w:rPr>
        <w:t>;</w:t>
      </w:r>
      <w:proofErr w:type="gramEnd"/>
    </w:p>
    <w:p w14:paraId="5DAF7DC3" w14:textId="2FA69DD0" w:rsidR="00AC0CF3" w:rsidRPr="00943CDE" w:rsidRDefault="00AC0CF3" w:rsidP="004673DF">
      <w:pPr>
        <w:pStyle w:val="ListParagraph"/>
        <w:numPr>
          <w:ilvl w:val="0"/>
          <w:numId w:val="17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 xml:space="preserve">Participation in community </w:t>
      </w:r>
      <w:r w:rsidR="00922044">
        <w:rPr>
          <w:rFonts w:ascii="Arial" w:hAnsi="Arial" w:cs="Arial"/>
        </w:rPr>
        <w:t>discussion</w:t>
      </w:r>
      <w:r w:rsidR="00922044" w:rsidRPr="00943CDE">
        <w:rPr>
          <w:rFonts w:ascii="Arial" w:hAnsi="Arial" w:cs="Arial"/>
        </w:rPr>
        <w:t xml:space="preserve"> </w:t>
      </w:r>
      <w:r w:rsidRPr="00943CDE">
        <w:rPr>
          <w:rFonts w:ascii="Arial" w:hAnsi="Arial" w:cs="Arial"/>
        </w:rPr>
        <w:t>and collaborative project opportunities</w:t>
      </w:r>
      <w:r w:rsidR="00922044">
        <w:rPr>
          <w:rFonts w:ascii="Arial" w:hAnsi="Arial" w:cs="Arial"/>
        </w:rPr>
        <w:t xml:space="preserve"> when available</w:t>
      </w:r>
      <w:r w:rsidR="00015585">
        <w:rPr>
          <w:rFonts w:ascii="Arial" w:hAnsi="Arial" w:cs="Arial"/>
        </w:rPr>
        <w:t>;</w:t>
      </w:r>
      <w:r w:rsidR="00F5176D">
        <w:rPr>
          <w:rFonts w:ascii="Arial" w:hAnsi="Arial" w:cs="Arial"/>
        </w:rPr>
        <w:t xml:space="preserve"> and</w:t>
      </w:r>
    </w:p>
    <w:p w14:paraId="30788EC9" w14:textId="5F51F351" w:rsidR="00AC0CF3" w:rsidRPr="00943CDE" w:rsidRDefault="00F5176D" w:rsidP="004673DF">
      <w:pPr>
        <w:pStyle w:val="ListParagraph"/>
        <w:numPr>
          <w:ilvl w:val="0"/>
          <w:numId w:val="17"/>
        </w:numPr>
        <w:ind w:left="709" w:hanging="283"/>
        <w:rPr>
          <w:rFonts w:ascii="Arial" w:hAnsi="Arial" w:cs="Arial"/>
        </w:rPr>
      </w:pPr>
      <w:r w:rsidRPr="00943CDE">
        <w:rPr>
          <w:rFonts w:ascii="Arial" w:hAnsi="Arial" w:cs="Arial"/>
        </w:rPr>
        <w:t>Recei</w:t>
      </w:r>
      <w:r>
        <w:rPr>
          <w:rFonts w:ascii="Arial" w:hAnsi="Arial" w:cs="Arial"/>
        </w:rPr>
        <w:t>ve</w:t>
      </w:r>
      <w:r w:rsidRPr="00943CDE">
        <w:rPr>
          <w:rFonts w:ascii="Arial" w:hAnsi="Arial" w:cs="Arial"/>
        </w:rPr>
        <w:t xml:space="preserve"> </w:t>
      </w:r>
      <w:r w:rsidR="00AC0CF3" w:rsidRPr="00943CDE">
        <w:rPr>
          <w:rFonts w:ascii="Arial" w:hAnsi="Arial" w:cs="Arial"/>
        </w:rPr>
        <w:t>SRA newsletters and communications</w:t>
      </w:r>
      <w:r w:rsidR="00015585">
        <w:rPr>
          <w:rFonts w:ascii="Arial" w:hAnsi="Arial" w:cs="Arial"/>
        </w:rPr>
        <w:t>.</w:t>
      </w:r>
    </w:p>
    <w:p w14:paraId="16499DD5" w14:textId="77777777" w:rsidR="00AC0CF3" w:rsidRPr="00AC0CF3" w:rsidRDefault="00AC0CF3" w:rsidP="00AC0CF3">
      <w:pPr>
        <w:rPr>
          <w:rFonts w:ascii="Arial" w:hAnsi="Arial" w:cs="Arial"/>
        </w:rPr>
      </w:pPr>
    </w:p>
    <w:p w14:paraId="0FFAD53E" w14:textId="5D4C046C" w:rsidR="00A77015" w:rsidRPr="00BF4F39" w:rsidRDefault="00DC52A8" w:rsidP="00AD3F7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Membership </w:t>
      </w:r>
      <w:r w:rsidR="00901303" w:rsidRPr="00BF4F39">
        <w:rPr>
          <w:rFonts w:ascii="Arial" w:hAnsi="Arial" w:cs="Arial"/>
          <w:sz w:val="22"/>
          <w:szCs w:val="22"/>
        </w:rPr>
        <w:t xml:space="preserve">Fees </w:t>
      </w:r>
      <w:r>
        <w:rPr>
          <w:rFonts w:ascii="Arial" w:hAnsi="Arial" w:cs="Arial"/>
          <w:sz w:val="22"/>
          <w:szCs w:val="22"/>
        </w:rPr>
        <w:t>and</w:t>
      </w:r>
      <w:r w:rsidRPr="00BF4F39">
        <w:rPr>
          <w:rFonts w:ascii="Arial" w:hAnsi="Arial" w:cs="Arial"/>
          <w:sz w:val="22"/>
          <w:szCs w:val="22"/>
        </w:rPr>
        <w:t xml:space="preserve"> </w:t>
      </w:r>
      <w:r w:rsidR="00BE349E" w:rsidRPr="00BF4F39">
        <w:rPr>
          <w:rFonts w:ascii="Arial" w:hAnsi="Arial" w:cs="Arial"/>
          <w:sz w:val="22"/>
          <w:szCs w:val="22"/>
        </w:rPr>
        <w:t>P</w:t>
      </w:r>
      <w:r w:rsidR="00901303" w:rsidRPr="00BF4F39">
        <w:rPr>
          <w:rFonts w:ascii="Arial" w:hAnsi="Arial" w:cs="Arial"/>
          <w:sz w:val="22"/>
          <w:szCs w:val="22"/>
        </w:rPr>
        <w:t xml:space="preserve">ayment </w:t>
      </w:r>
      <w:r w:rsidR="00BE349E" w:rsidRPr="00BF4F39">
        <w:rPr>
          <w:rFonts w:ascii="Arial" w:hAnsi="Arial" w:cs="Arial"/>
          <w:sz w:val="22"/>
          <w:szCs w:val="22"/>
        </w:rPr>
        <w:t>T</w:t>
      </w:r>
      <w:r w:rsidR="00901303" w:rsidRPr="00BF4F39">
        <w:rPr>
          <w:rFonts w:ascii="Arial" w:hAnsi="Arial" w:cs="Arial"/>
          <w:sz w:val="22"/>
          <w:szCs w:val="22"/>
        </w:rPr>
        <w:t>erms</w:t>
      </w:r>
    </w:p>
    <w:p w14:paraId="1399A82D" w14:textId="4CF03722" w:rsidR="00901303" w:rsidRPr="00BF4F39" w:rsidRDefault="00C96001" w:rsidP="00DC52A8">
      <w:pPr>
        <w:pStyle w:val="Heading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C0CF3" w:rsidRPr="00BF4F39">
        <w:rPr>
          <w:rFonts w:ascii="Arial" w:hAnsi="Arial" w:cs="Arial"/>
          <w:sz w:val="22"/>
          <w:szCs w:val="22"/>
        </w:rPr>
        <w:t xml:space="preserve">ndividual </w:t>
      </w:r>
      <w:r>
        <w:rPr>
          <w:rFonts w:ascii="Arial" w:hAnsi="Arial" w:cs="Arial"/>
          <w:sz w:val="22"/>
          <w:szCs w:val="22"/>
        </w:rPr>
        <w:t>M</w:t>
      </w:r>
      <w:r w:rsidRPr="00BF4F39">
        <w:rPr>
          <w:rFonts w:ascii="Arial" w:hAnsi="Arial" w:cs="Arial"/>
          <w:sz w:val="22"/>
          <w:szCs w:val="22"/>
        </w:rPr>
        <w:t>embers</w:t>
      </w:r>
      <w:r w:rsidR="00F340AD">
        <w:rPr>
          <w:rFonts w:ascii="Arial" w:hAnsi="Arial" w:cs="Arial"/>
          <w:sz w:val="22"/>
          <w:szCs w:val="22"/>
        </w:rPr>
        <w:t xml:space="preserve"> </w:t>
      </w:r>
    </w:p>
    <w:p w14:paraId="5D7289D8" w14:textId="5084565F" w:rsidR="00AC0CF3" w:rsidRDefault="00AC0CF3" w:rsidP="00077D6D">
      <w:pPr>
        <w:rPr>
          <w:rFonts w:ascii="Arial" w:hAnsi="Arial" w:cs="Arial"/>
        </w:rPr>
      </w:pPr>
      <w:r w:rsidRPr="00077D6D">
        <w:rPr>
          <w:rFonts w:ascii="Arial" w:hAnsi="Arial" w:cs="Arial"/>
        </w:rPr>
        <w:t xml:space="preserve">The annual membership fee for </w:t>
      </w:r>
      <w:r w:rsidR="00C96001" w:rsidRPr="00077D6D">
        <w:rPr>
          <w:rFonts w:ascii="Arial" w:hAnsi="Arial" w:cs="Arial"/>
        </w:rPr>
        <w:t xml:space="preserve">Individual Members </w:t>
      </w:r>
      <w:r w:rsidR="00922044">
        <w:rPr>
          <w:rFonts w:ascii="Arial" w:hAnsi="Arial" w:cs="Arial"/>
        </w:rPr>
        <w:t xml:space="preserve">is </w:t>
      </w:r>
      <w:r w:rsidR="00CC157C">
        <w:rPr>
          <w:rFonts w:ascii="Arial" w:hAnsi="Arial" w:cs="Arial"/>
        </w:rPr>
        <w:t xml:space="preserve">as published </w:t>
      </w:r>
      <w:r w:rsidR="00922044">
        <w:rPr>
          <w:rFonts w:ascii="Arial" w:hAnsi="Arial" w:cs="Arial"/>
        </w:rPr>
        <w:t xml:space="preserve">on the SRA website at the </w:t>
      </w:r>
      <w:r w:rsidR="00CC157C">
        <w:rPr>
          <w:rFonts w:ascii="Arial" w:hAnsi="Arial" w:cs="Arial"/>
        </w:rPr>
        <w:t xml:space="preserve">time </w:t>
      </w:r>
      <w:r w:rsidR="00922044">
        <w:rPr>
          <w:rFonts w:ascii="Arial" w:hAnsi="Arial" w:cs="Arial"/>
        </w:rPr>
        <w:t xml:space="preserve">the </w:t>
      </w:r>
      <w:r w:rsidR="00CC157C">
        <w:rPr>
          <w:rFonts w:ascii="Arial" w:hAnsi="Arial" w:cs="Arial"/>
        </w:rPr>
        <w:t>registration</w:t>
      </w:r>
      <w:r w:rsidR="00922044">
        <w:rPr>
          <w:rFonts w:ascii="Arial" w:hAnsi="Arial" w:cs="Arial"/>
        </w:rPr>
        <w:t xml:space="preserve"> form </w:t>
      </w:r>
      <w:r w:rsidR="00CC157C">
        <w:rPr>
          <w:rFonts w:ascii="Arial" w:hAnsi="Arial" w:cs="Arial"/>
        </w:rPr>
        <w:t xml:space="preserve">is completed and shall be deemed accepted by the Member upon submission of said form. The fee shall </w:t>
      </w:r>
      <w:r w:rsidR="005776E8">
        <w:rPr>
          <w:rFonts w:ascii="Arial" w:hAnsi="Arial" w:cs="Arial"/>
        </w:rPr>
        <w:t xml:space="preserve">be paid by </w:t>
      </w:r>
      <w:r w:rsidR="005776E8" w:rsidRPr="008F6C95">
        <w:rPr>
          <w:rFonts w:ascii="Arial" w:hAnsi="Arial" w:cs="Arial"/>
        </w:rPr>
        <w:t>[</w:t>
      </w:r>
      <w:r w:rsidR="005776E8">
        <w:rPr>
          <w:rFonts w:ascii="Arial" w:hAnsi="Arial" w:cs="Arial"/>
        </w:rPr>
        <w:t>30</w:t>
      </w:r>
      <w:r w:rsidR="005776E8" w:rsidRPr="008F6C95">
        <w:rPr>
          <w:rFonts w:ascii="Arial" w:hAnsi="Arial" w:cs="Arial"/>
        </w:rPr>
        <w:t>] days of the invoice date</w:t>
      </w:r>
      <w:r w:rsidRPr="00077D6D">
        <w:rPr>
          <w:rFonts w:ascii="Arial" w:hAnsi="Arial" w:cs="Arial"/>
        </w:rPr>
        <w:t>, unless otherwise agreed in writing.</w:t>
      </w:r>
      <w:r w:rsidR="00B861B4">
        <w:rPr>
          <w:rFonts w:ascii="Arial" w:hAnsi="Arial" w:cs="Arial"/>
        </w:rPr>
        <w:t xml:space="preserve"> </w:t>
      </w:r>
      <w:r w:rsidR="00602B64">
        <w:rPr>
          <w:rFonts w:ascii="Arial" w:hAnsi="Arial" w:cs="Arial"/>
        </w:rPr>
        <w:t xml:space="preserve">Upon receipt of payment, the SRA shall issue and send the relevant invoice per email to the address indicated by the Member in the registration form. </w:t>
      </w:r>
      <w:r w:rsidR="00B861B4">
        <w:rPr>
          <w:rFonts w:ascii="Arial" w:hAnsi="Arial" w:cs="Arial"/>
        </w:rPr>
        <w:t xml:space="preserve">It is agreed and </w:t>
      </w:r>
      <w:r w:rsidR="00B861B4">
        <w:rPr>
          <w:rFonts w:ascii="Arial" w:hAnsi="Arial" w:cs="Arial"/>
        </w:rPr>
        <w:lastRenderedPageBreak/>
        <w:t>understood that (i) m</w:t>
      </w:r>
      <w:r w:rsidRPr="00077D6D">
        <w:rPr>
          <w:rFonts w:ascii="Arial" w:hAnsi="Arial" w:cs="Arial"/>
        </w:rPr>
        <w:t>embership benefits become active only upon receipt of full payment</w:t>
      </w:r>
      <w:r w:rsidR="00B861B4">
        <w:rPr>
          <w:rFonts w:ascii="Arial" w:hAnsi="Arial" w:cs="Arial"/>
        </w:rPr>
        <w:t xml:space="preserve"> and (ii) f</w:t>
      </w:r>
      <w:r w:rsidRPr="00151357">
        <w:rPr>
          <w:rFonts w:ascii="Arial" w:hAnsi="Arial" w:cs="Arial"/>
        </w:rPr>
        <w:t>ees are non-refundable, including in case of early termination by the Member.</w:t>
      </w:r>
    </w:p>
    <w:p w14:paraId="706F658C" w14:textId="77777777" w:rsidR="00602B64" w:rsidRPr="00077D6D" w:rsidRDefault="00602B64" w:rsidP="00077D6D">
      <w:pPr>
        <w:rPr>
          <w:rFonts w:ascii="Arial" w:hAnsi="Arial" w:cs="Arial"/>
        </w:rPr>
      </w:pPr>
    </w:p>
    <w:p w14:paraId="5CA920FD" w14:textId="46010A7C" w:rsidR="00AC0CF3" w:rsidRPr="00BF4F39" w:rsidRDefault="008A22DE" w:rsidP="00DC52A8">
      <w:pPr>
        <w:pStyle w:val="Heading2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entities</w:t>
      </w:r>
      <w:r w:rsidRPr="00BF4F39">
        <w:rPr>
          <w:rFonts w:ascii="Arial" w:hAnsi="Arial" w:cs="Arial"/>
          <w:sz w:val="22"/>
          <w:szCs w:val="22"/>
        </w:rPr>
        <w:t xml:space="preserve"> </w:t>
      </w:r>
      <w:r w:rsidR="00C96001">
        <w:rPr>
          <w:rFonts w:ascii="Arial" w:hAnsi="Arial" w:cs="Arial"/>
          <w:sz w:val="22"/>
          <w:szCs w:val="22"/>
        </w:rPr>
        <w:t>M</w:t>
      </w:r>
      <w:r w:rsidR="00C96001" w:rsidRPr="00BF4F39">
        <w:rPr>
          <w:rFonts w:ascii="Arial" w:hAnsi="Arial" w:cs="Arial"/>
          <w:sz w:val="22"/>
          <w:szCs w:val="22"/>
        </w:rPr>
        <w:t>embers</w:t>
      </w:r>
    </w:p>
    <w:p w14:paraId="29C33BF4" w14:textId="79663CE8" w:rsidR="00F8345C" w:rsidRPr="00151357" w:rsidRDefault="00F8345C" w:rsidP="00077D6D">
      <w:pPr>
        <w:rPr>
          <w:rFonts w:ascii="Arial" w:hAnsi="Arial" w:cs="Arial"/>
        </w:rPr>
      </w:pPr>
      <w:r w:rsidRPr="00077D6D">
        <w:rPr>
          <w:rFonts w:ascii="Arial" w:hAnsi="Arial" w:cs="Arial"/>
        </w:rPr>
        <w:t xml:space="preserve">The annual membership fee for </w:t>
      </w:r>
      <w:r w:rsidR="008A22DE">
        <w:rPr>
          <w:rFonts w:ascii="Arial" w:hAnsi="Arial" w:cs="Arial"/>
        </w:rPr>
        <w:t>legal entities</w:t>
      </w:r>
      <w:r w:rsidR="008A22DE" w:rsidRPr="00077D6D">
        <w:rPr>
          <w:rFonts w:ascii="Arial" w:hAnsi="Arial" w:cs="Arial"/>
        </w:rPr>
        <w:t xml:space="preserve"> </w:t>
      </w:r>
      <w:r w:rsidR="00C96001" w:rsidRPr="00077D6D">
        <w:rPr>
          <w:rFonts w:ascii="Arial" w:hAnsi="Arial" w:cs="Arial"/>
        </w:rPr>
        <w:t>Members</w:t>
      </w:r>
      <w:r w:rsidRPr="00077D6D">
        <w:rPr>
          <w:rFonts w:ascii="Arial" w:hAnsi="Arial" w:cs="Arial"/>
        </w:rPr>
        <w:t xml:space="preserve"> </w:t>
      </w:r>
      <w:r w:rsidR="005776E8" w:rsidRPr="005776E8">
        <w:rPr>
          <w:rFonts w:ascii="Arial" w:hAnsi="Arial" w:cs="Arial"/>
        </w:rPr>
        <w:t>is as published on the SRA website at the time the registration form is completed and shall be deemed accepted by the Member upon submission of said form.</w:t>
      </w:r>
      <w:r w:rsidR="005776E8">
        <w:rPr>
          <w:rFonts w:ascii="Arial" w:hAnsi="Arial" w:cs="Arial"/>
        </w:rPr>
        <w:t xml:space="preserve">  The fee shall be paid </w:t>
      </w:r>
      <w:r w:rsidR="00077D6D" w:rsidRPr="008F6C95">
        <w:rPr>
          <w:rFonts w:ascii="Arial" w:hAnsi="Arial" w:cs="Arial"/>
        </w:rPr>
        <w:t>by [</w:t>
      </w:r>
      <w:r w:rsidR="00077D6D">
        <w:rPr>
          <w:rFonts w:ascii="Arial" w:hAnsi="Arial" w:cs="Arial"/>
        </w:rPr>
        <w:t>30</w:t>
      </w:r>
      <w:r w:rsidR="00077D6D" w:rsidRPr="008F6C95">
        <w:rPr>
          <w:rFonts w:ascii="Arial" w:hAnsi="Arial" w:cs="Arial"/>
        </w:rPr>
        <w:t>] days of the invoice date, unless otherwise agreed in writing.</w:t>
      </w:r>
      <w:r w:rsidR="00077D6D">
        <w:rPr>
          <w:rFonts w:ascii="Arial" w:hAnsi="Arial" w:cs="Arial"/>
        </w:rPr>
        <w:t xml:space="preserve"> It is agreed and understood that (i) m</w:t>
      </w:r>
      <w:r w:rsidR="00077D6D" w:rsidRPr="008F6C95">
        <w:rPr>
          <w:rFonts w:ascii="Arial" w:hAnsi="Arial" w:cs="Arial"/>
        </w:rPr>
        <w:t>embership benefits become active only upon receipt of full payment</w:t>
      </w:r>
      <w:r w:rsidR="00077D6D">
        <w:rPr>
          <w:rFonts w:ascii="Arial" w:hAnsi="Arial" w:cs="Arial"/>
        </w:rPr>
        <w:t xml:space="preserve"> and (ii) f</w:t>
      </w:r>
      <w:r w:rsidR="00077D6D" w:rsidRPr="008F6C95">
        <w:rPr>
          <w:rFonts w:ascii="Arial" w:hAnsi="Arial" w:cs="Arial"/>
        </w:rPr>
        <w:t>ees are non-refundable, including in case of early termination by the Member.</w:t>
      </w:r>
      <w:r w:rsidR="00077D6D">
        <w:rPr>
          <w:rFonts w:ascii="Arial" w:hAnsi="Arial" w:cs="Arial"/>
        </w:rPr>
        <w:t xml:space="preserve"> </w:t>
      </w:r>
    </w:p>
    <w:p w14:paraId="2CE5E486" w14:textId="0A3F5670" w:rsidR="002E4F56" w:rsidRPr="004A0647" w:rsidRDefault="00F8345C" w:rsidP="004A0647">
      <w:pPr>
        <w:rPr>
          <w:rFonts w:ascii="Arial" w:hAnsi="Arial" w:cs="Arial"/>
        </w:rPr>
      </w:pPr>
      <w:r w:rsidRPr="004A0647">
        <w:rPr>
          <w:rFonts w:ascii="Arial" w:hAnsi="Arial" w:cs="Arial"/>
        </w:rPr>
        <w:t>Additional services (e.g., tailored support) may be requested at any time and are subject to separate agreements and fees.</w:t>
      </w:r>
    </w:p>
    <w:p w14:paraId="5330B780" w14:textId="77777777" w:rsidR="00F8345C" w:rsidRPr="00A84CDA" w:rsidRDefault="00F8345C" w:rsidP="00F8345C">
      <w:pPr>
        <w:rPr>
          <w:rFonts w:ascii="Arial" w:hAnsi="Arial" w:cs="Arial"/>
        </w:rPr>
      </w:pPr>
    </w:p>
    <w:p w14:paraId="0D3C9633" w14:textId="19B7FE6E" w:rsidR="00F8345C" w:rsidRPr="006C40EA" w:rsidRDefault="00F8345C" w:rsidP="00F8345C">
      <w:pPr>
        <w:pStyle w:val="Heading1"/>
        <w:rPr>
          <w:rFonts w:ascii="Arial" w:hAnsi="Arial" w:cs="Arial"/>
          <w:sz w:val="22"/>
          <w:szCs w:val="22"/>
          <w:lang w:val="en-US"/>
        </w:rPr>
      </w:pPr>
      <w:r w:rsidRPr="006C40EA">
        <w:rPr>
          <w:rFonts w:ascii="Arial" w:hAnsi="Arial" w:cs="Arial"/>
          <w:sz w:val="22"/>
          <w:szCs w:val="22"/>
          <w:lang w:val="en-US"/>
        </w:rPr>
        <w:t>Member Responsibilities</w:t>
      </w:r>
    </w:p>
    <w:p w14:paraId="685ACEF5" w14:textId="7C16DE22" w:rsidR="00F8345C" w:rsidRPr="00B25BE8" w:rsidRDefault="00F8345C" w:rsidP="00F8345C">
      <w:pPr>
        <w:rPr>
          <w:rFonts w:ascii="Arial" w:hAnsi="Arial" w:cs="Arial"/>
          <w:bCs/>
          <w:lang w:val="en-US"/>
        </w:rPr>
      </w:pPr>
      <w:r w:rsidRPr="00B25BE8">
        <w:rPr>
          <w:rFonts w:ascii="Arial" w:hAnsi="Arial" w:cs="Arial"/>
          <w:bCs/>
          <w:lang w:val="en-US"/>
        </w:rPr>
        <w:t xml:space="preserve">The Member </w:t>
      </w:r>
      <w:r w:rsidR="00F5176D">
        <w:rPr>
          <w:rFonts w:ascii="Arial" w:hAnsi="Arial" w:cs="Arial"/>
          <w:bCs/>
          <w:lang w:val="en-US"/>
        </w:rPr>
        <w:t>undertakes</w:t>
      </w:r>
      <w:r w:rsidR="00F5176D" w:rsidRPr="00B25BE8">
        <w:rPr>
          <w:rFonts w:ascii="Arial" w:hAnsi="Arial" w:cs="Arial"/>
          <w:bCs/>
          <w:lang w:val="en-US"/>
        </w:rPr>
        <w:t xml:space="preserve"> </w:t>
      </w:r>
      <w:r w:rsidRPr="00B25BE8">
        <w:rPr>
          <w:rFonts w:ascii="Arial" w:hAnsi="Arial" w:cs="Arial"/>
          <w:bCs/>
          <w:lang w:val="en-US"/>
        </w:rPr>
        <w:t>to:</w:t>
      </w:r>
    </w:p>
    <w:p w14:paraId="07096EF1" w14:textId="30F6DF92" w:rsidR="00F8345C" w:rsidRPr="00B25BE8" w:rsidRDefault="00F5176D" w:rsidP="006C40EA">
      <w:pPr>
        <w:pStyle w:val="ListParagraph"/>
        <w:numPr>
          <w:ilvl w:val="0"/>
          <w:numId w:val="18"/>
        </w:numPr>
        <w:ind w:left="709" w:hanging="283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Comply with the </w:t>
      </w:r>
      <w:r w:rsidR="00135750">
        <w:rPr>
          <w:rFonts w:ascii="Arial" w:hAnsi="Arial" w:cs="Arial"/>
          <w:bCs/>
          <w:lang w:val="en-US"/>
        </w:rPr>
        <w:t>Articles of Association</w:t>
      </w:r>
      <w:r>
        <w:rPr>
          <w:rFonts w:ascii="Arial" w:hAnsi="Arial" w:cs="Arial"/>
          <w:bCs/>
          <w:lang w:val="en-US"/>
        </w:rPr>
        <w:t xml:space="preserve">, internal rules and code of conduct of </w:t>
      </w:r>
      <w:proofErr w:type="gramStart"/>
      <w:r>
        <w:rPr>
          <w:rFonts w:ascii="Arial" w:hAnsi="Arial" w:cs="Arial"/>
          <w:bCs/>
          <w:lang w:val="en-US"/>
        </w:rPr>
        <w:t>SRA;</w:t>
      </w:r>
      <w:proofErr w:type="gramEnd"/>
    </w:p>
    <w:p w14:paraId="482B37B3" w14:textId="557632D2" w:rsidR="00F8345C" w:rsidRPr="00B25BE8" w:rsidRDefault="00F8345C" w:rsidP="006C40EA">
      <w:pPr>
        <w:pStyle w:val="ListParagraph"/>
        <w:numPr>
          <w:ilvl w:val="0"/>
          <w:numId w:val="18"/>
        </w:numPr>
        <w:ind w:left="709" w:hanging="283"/>
        <w:rPr>
          <w:rFonts w:ascii="Arial" w:hAnsi="Arial" w:cs="Arial"/>
          <w:bCs/>
          <w:lang w:val="en-US"/>
        </w:rPr>
      </w:pPr>
      <w:r w:rsidRPr="00B25BE8">
        <w:rPr>
          <w:rFonts w:ascii="Arial" w:hAnsi="Arial" w:cs="Arial"/>
          <w:bCs/>
          <w:lang w:val="en-US"/>
        </w:rPr>
        <w:t xml:space="preserve">Contribute </w:t>
      </w:r>
      <w:r w:rsidR="00A112BE">
        <w:rPr>
          <w:rFonts w:ascii="Arial" w:hAnsi="Arial" w:cs="Arial"/>
          <w:bCs/>
          <w:lang w:val="en-US"/>
        </w:rPr>
        <w:t xml:space="preserve">actively and </w:t>
      </w:r>
      <w:r w:rsidRPr="00B25BE8">
        <w:rPr>
          <w:rFonts w:ascii="Arial" w:hAnsi="Arial" w:cs="Arial"/>
          <w:bCs/>
          <w:lang w:val="en-US"/>
        </w:rPr>
        <w:t xml:space="preserve">constructively to the </w:t>
      </w:r>
      <w:r w:rsidR="00A112BE">
        <w:rPr>
          <w:rFonts w:ascii="Arial" w:hAnsi="Arial" w:cs="Arial"/>
          <w:bCs/>
          <w:lang w:val="en-US"/>
        </w:rPr>
        <w:t xml:space="preserve">mission of </w:t>
      </w:r>
      <w:proofErr w:type="gramStart"/>
      <w:r w:rsidR="00A112BE">
        <w:rPr>
          <w:rFonts w:ascii="Arial" w:hAnsi="Arial" w:cs="Arial"/>
          <w:bCs/>
          <w:lang w:val="en-US"/>
        </w:rPr>
        <w:t>SRA;</w:t>
      </w:r>
      <w:proofErr w:type="gramEnd"/>
    </w:p>
    <w:p w14:paraId="76C58006" w14:textId="3E92F250" w:rsidR="00F8345C" w:rsidRPr="00B25BE8" w:rsidRDefault="00F8345C" w:rsidP="006C40EA">
      <w:pPr>
        <w:pStyle w:val="ListParagraph"/>
        <w:numPr>
          <w:ilvl w:val="0"/>
          <w:numId w:val="18"/>
        </w:numPr>
        <w:ind w:left="709" w:hanging="283"/>
        <w:rPr>
          <w:rFonts w:ascii="Arial" w:hAnsi="Arial" w:cs="Arial"/>
          <w:bCs/>
          <w:lang w:val="en-US"/>
        </w:rPr>
      </w:pPr>
      <w:r w:rsidRPr="00B25BE8">
        <w:rPr>
          <w:rFonts w:ascii="Arial" w:hAnsi="Arial" w:cs="Arial"/>
          <w:bCs/>
          <w:lang w:val="en-US"/>
        </w:rPr>
        <w:t>Keep member contact and billing information up to date</w:t>
      </w:r>
      <w:r w:rsidR="00A112BE">
        <w:rPr>
          <w:rFonts w:ascii="Arial" w:hAnsi="Arial" w:cs="Arial"/>
          <w:bCs/>
          <w:lang w:val="en-US"/>
        </w:rPr>
        <w:t>; and</w:t>
      </w:r>
    </w:p>
    <w:p w14:paraId="127EB9CC" w14:textId="2B2573B4" w:rsidR="00F8345C" w:rsidRPr="00B25BE8" w:rsidRDefault="00F8345C" w:rsidP="006C40EA">
      <w:pPr>
        <w:pStyle w:val="ListParagraph"/>
        <w:numPr>
          <w:ilvl w:val="0"/>
          <w:numId w:val="18"/>
        </w:numPr>
        <w:ind w:left="709" w:hanging="283"/>
        <w:rPr>
          <w:rFonts w:ascii="Arial" w:hAnsi="Arial" w:cs="Arial"/>
          <w:bCs/>
          <w:lang w:val="en-US"/>
        </w:rPr>
      </w:pPr>
      <w:r w:rsidRPr="00B25BE8">
        <w:rPr>
          <w:rFonts w:ascii="Arial" w:hAnsi="Arial" w:cs="Arial"/>
          <w:bCs/>
          <w:lang w:val="en-US"/>
        </w:rPr>
        <w:t xml:space="preserve">Refrain from using the SRA name or logo without </w:t>
      </w:r>
      <w:r w:rsidR="00A112BE">
        <w:rPr>
          <w:rFonts w:ascii="Arial" w:hAnsi="Arial" w:cs="Arial"/>
          <w:bCs/>
          <w:lang w:val="en-US"/>
        </w:rPr>
        <w:t xml:space="preserve">SRA’s </w:t>
      </w:r>
      <w:r w:rsidRPr="00B25BE8">
        <w:rPr>
          <w:rFonts w:ascii="Arial" w:hAnsi="Arial" w:cs="Arial"/>
          <w:bCs/>
          <w:lang w:val="en-US"/>
        </w:rPr>
        <w:t xml:space="preserve">prior </w:t>
      </w:r>
      <w:r w:rsidR="00A112BE">
        <w:rPr>
          <w:rFonts w:ascii="Arial" w:hAnsi="Arial" w:cs="Arial"/>
          <w:bCs/>
          <w:lang w:val="en-US"/>
        </w:rPr>
        <w:t xml:space="preserve">written </w:t>
      </w:r>
      <w:r w:rsidRPr="00B25BE8">
        <w:rPr>
          <w:rFonts w:ascii="Arial" w:hAnsi="Arial" w:cs="Arial"/>
          <w:bCs/>
          <w:lang w:val="en-US"/>
        </w:rPr>
        <w:t>approval</w:t>
      </w:r>
      <w:r w:rsidR="00A112BE">
        <w:rPr>
          <w:rFonts w:ascii="Arial" w:hAnsi="Arial" w:cs="Arial"/>
          <w:bCs/>
          <w:lang w:val="en-US"/>
        </w:rPr>
        <w:t>.</w:t>
      </w:r>
    </w:p>
    <w:p w14:paraId="7FFE8473" w14:textId="77777777" w:rsidR="00F8345C" w:rsidRPr="00B25BE8" w:rsidRDefault="00F8345C" w:rsidP="00F8345C">
      <w:pPr>
        <w:rPr>
          <w:rFonts w:ascii="Arial" w:hAnsi="Arial" w:cs="Arial"/>
          <w:b/>
          <w:lang w:val="en-US"/>
        </w:rPr>
      </w:pPr>
    </w:p>
    <w:p w14:paraId="577CD7CD" w14:textId="5F3770D4" w:rsidR="00F8345C" w:rsidRPr="00B25BE8" w:rsidRDefault="00335A8B" w:rsidP="0043575D">
      <w:pPr>
        <w:pStyle w:val="Heading1"/>
        <w:rPr>
          <w:rFonts w:ascii="Arial" w:hAnsi="Arial" w:cs="Arial"/>
          <w:b w:val="0"/>
          <w:lang w:val="en-US"/>
        </w:rPr>
      </w:pPr>
      <w:r w:rsidRPr="0043575D">
        <w:rPr>
          <w:rFonts w:ascii="Arial" w:hAnsi="Arial" w:cs="Arial"/>
          <w:sz w:val="22"/>
          <w:szCs w:val="22"/>
          <w:lang w:val="en-US"/>
        </w:rPr>
        <w:t>Term</w:t>
      </w:r>
      <w:r>
        <w:rPr>
          <w:rFonts w:ascii="Arial" w:hAnsi="Arial" w:cs="Arial"/>
          <w:b w:val="0"/>
          <w:lang w:val="en-US"/>
        </w:rPr>
        <w:t xml:space="preserve"> </w:t>
      </w:r>
      <w:r w:rsidRPr="0043575D">
        <w:rPr>
          <w:rFonts w:ascii="Arial" w:hAnsi="Arial" w:cs="Arial"/>
          <w:bCs w:val="0"/>
          <w:sz w:val="22"/>
          <w:szCs w:val="22"/>
          <w:lang w:val="en-US"/>
        </w:rPr>
        <w:t>and</w:t>
      </w:r>
      <w:r w:rsidRPr="0043575D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F8345C" w:rsidRPr="0043575D">
        <w:rPr>
          <w:rFonts w:ascii="Arial" w:hAnsi="Arial" w:cs="Arial"/>
          <w:sz w:val="22"/>
          <w:szCs w:val="22"/>
          <w:lang w:val="en-US"/>
        </w:rPr>
        <w:t>Termination</w:t>
      </w:r>
    </w:p>
    <w:p w14:paraId="6C20205F" w14:textId="17836347" w:rsidR="00A91579" w:rsidRDefault="00A91579" w:rsidP="00A91579">
      <w:pPr>
        <w:pStyle w:val="ListParagraph"/>
        <w:numPr>
          <w:ilvl w:val="0"/>
          <w:numId w:val="30"/>
        </w:numPr>
        <w:ind w:left="426" w:hanging="426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This Membership Agreement becomes effective on the Effective Date and remains valid until the expiration of the Term or </w:t>
      </w:r>
      <w:r w:rsidR="002604A4">
        <w:rPr>
          <w:rFonts w:ascii="Arial" w:hAnsi="Arial" w:cs="Arial"/>
          <w:bCs/>
          <w:lang w:val="en-US"/>
        </w:rPr>
        <w:t xml:space="preserve">until its </w:t>
      </w:r>
      <w:r>
        <w:rPr>
          <w:rFonts w:ascii="Arial" w:hAnsi="Arial" w:cs="Arial"/>
          <w:bCs/>
          <w:lang w:val="en-US"/>
        </w:rPr>
        <w:t>termination.</w:t>
      </w:r>
    </w:p>
    <w:p w14:paraId="4382D1A1" w14:textId="4FAED5A2" w:rsidR="00F8345C" w:rsidRPr="00335A8B" w:rsidRDefault="00F8345C" w:rsidP="002604A4">
      <w:pPr>
        <w:pStyle w:val="ListParagraph"/>
        <w:numPr>
          <w:ilvl w:val="0"/>
          <w:numId w:val="30"/>
        </w:numPr>
        <w:ind w:left="426" w:hanging="426"/>
        <w:rPr>
          <w:rFonts w:ascii="Arial" w:hAnsi="Arial" w:cs="Arial"/>
          <w:bCs/>
          <w:lang w:val="en-US"/>
        </w:rPr>
      </w:pPr>
      <w:r w:rsidRPr="00335A8B">
        <w:rPr>
          <w:rFonts w:ascii="Arial" w:hAnsi="Arial" w:cs="Arial"/>
          <w:bCs/>
          <w:lang w:val="en-US"/>
        </w:rPr>
        <w:t xml:space="preserve">This </w:t>
      </w:r>
      <w:r w:rsidR="009944A9" w:rsidRPr="00335A8B">
        <w:rPr>
          <w:rFonts w:ascii="Arial" w:hAnsi="Arial" w:cs="Arial"/>
          <w:bCs/>
          <w:lang w:val="en-US"/>
        </w:rPr>
        <w:t xml:space="preserve">Membership </w:t>
      </w:r>
      <w:r w:rsidRPr="00335A8B">
        <w:rPr>
          <w:rFonts w:ascii="Arial" w:hAnsi="Arial" w:cs="Arial"/>
          <w:bCs/>
          <w:lang w:val="en-US"/>
        </w:rPr>
        <w:t xml:space="preserve">Agreement may be terminated by either party </w:t>
      </w:r>
      <w:r w:rsidR="008A498F">
        <w:rPr>
          <w:rFonts w:ascii="Arial" w:hAnsi="Arial" w:cs="Arial"/>
          <w:bCs/>
          <w:lang w:val="en-US"/>
        </w:rPr>
        <w:t xml:space="preserve">at any time </w:t>
      </w:r>
      <w:r w:rsidRPr="00335A8B">
        <w:rPr>
          <w:rFonts w:ascii="Arial" w:hAnsi="Arial" w:cs="Arial"/>
          <w:bCs/>
          <w:lang w:val="en-US"/>
        </w:rPr>
        <w:t xml:space="preserve">with </w:t>
      </w:r>
      <w:r w:rsidR="008A498F">
        <w:rPr>
          <w:rFonts w:ascii="Arial" w:hAnsi="Arial" w:cs="Arial"/>
          <w:bCs/>
          <w:lang w:val="en-US"/>
        </w:rPr>
        <w:t xml:space="preserve">a 7-day </w:t>
      </w:r>
      <w:r w:rsidRPr="00335A8B">
        <w:rPr>
          <w:rFonts w:ascii="Arial" w:hAnsi="Arial" w:cs="Arial"/>
          <w:bCs/>
          <w:lang w:val="en-US"/>
        </w:rPr>
        <w:t>written notice</w:t>
      </w:r>
      <w:r w:rsidR="008A498F">
        <w:rPr>
          <w:rFonts w:ascii="Arial" w:hAnsi="Arial" w:cs="Arial"/>
          <w:bCs/>
          <w:lang w:val="en-US"/>
        </w:rPr>
        <w:t xml:space="preserve"> served to the other party</w:t>
      </w:r>
      <w:r w:rsidRPr="00335A8B">
        <w:rPr>
          <w:rFonts w:ascii="Arial" w:hAnsi="Arial" w:cs="Arial"/>
          <w:bCs/>
          <w:lang w:val="en-US"/>
        </w:rPr>
        <w:t xml:space="preserve">. </w:t>
      </w:r>
      <w:r w:rsidR="008A498F">
        <w:rPr>
          <w:rFonts w:ascii="Arial" w:hAnsi="Arial" w:cs="Arial"/>
          <w:bCs/>
          <w:lang w:val="en-US"/>
        </w:rPr>
        <w:t xml:space="preserve">Notwithstanding such termination, </w:t>
      </w:r>
      <w:r w:rsidR="0045582C">
        <w:rPr>
          <w:rFonts w:ascii="Arial" w:hAnsi="Arial" w:cs="Arial"/>
          <w:bCs/>
          <w:lang w:val="en-US"/>
        </w:rPr>
        <w:t xml:space="preserve">any </w:t>
      </w:r>
      <w:r w:rsidRPr="00335A8B">
        <w:rPr>
          <w:rFonts w:ascii="Arial" w:hAnsi="Arial" w:cs="Arial"/>
          <w:bCs/>
          <w:lang w:val="en-US"/>
        </w:rPr>
        <w:t xml:space="preserve">fees </w:t>
      </w:r>
      <w:r w:rsidR="0045582C">
        <w:rPr>
          <w:rFonts w:ascii="Arial" w:hAnsi="Arial" w:cs="Arial"/>
          <w:bCs/>
          <w:lang w:val="en-US"/>
        </w:rPr>
        <w:t xml:space="preserve">paid by the Member shall </w:t>
      </w:r>
      <w:r w:rsidRPr="00335A8B">
        <w:rPr>
          <w:rFonts w:ascii="Arial" w:hAnsi="Arial" w:cs="Arial"/>
          <w:bCs/>
          <w:lang w:val="en-US"/>
        </w:rPr>
        <w:t>remain non-refundable. I</w:t>
      </w:r>
      <w:r w:rsidR="00935066">
        <w:rPr>
          <w:rFonts w:ascii="Arial" w:hAnsi="Arial" w:cs="Arial"/>
          <w:bCs/>
          <w:lang w:val="en-US"/>
        </w:rPr>
        <w:t xml:space="preserve">t is agreed and understood that SRA </w:t>
      </w:r>
      <w:r w:rsidRPr="00335A8B">
        <w:rPr>
          <w:rFonts w:ascii="Arial" w:hAnsi="Arial" w:cs="Arial"/>
          <w:bCs/>
          <w:lang w:val="en-US"/>
        </w:rPr>
        <w:t xml:space="preserve">reserves the right to terminate </w:t>
      </w:r>
      <w:r w:rsidR="000E157C">
        <w:rPr>
          <w:rFonts w:ascii="Arial" w:hAnsi="Arial" w:cs="Arial"/>
          <w:bCs/>
          <w:lang w:val="en-US"/>
        </w:rPr>
        <w:t>this M</w:t>
      </w:r>
      <w:r w:rsidR="000E157C" w:rsidRPr="00335A8B">
        <w:rPr>
          <w:rFonts w:ascii="Arial" w:hAnsi="Arial" w:cs="Arial"/>
          <w:bCs/>
          <w:lang w:val="en-US"/>
        </w:rPr>
        <w:t xml:space="preserve">embership </w:t>
      </w:r>
      <w:r w:rsidR="000E157C">
        <w:rPr>
          <w:rFonts w:ascii="Arial" w:hAnsi="Arial" w:cs="Arial"/>
          <w:bCs/>
          <w:lang w:val="en-US"/>
        </w:rPr>
        <w:t xml:space="preserve">Agreement </w:t>
      </w:r>
      <w:r w:rsidRPr="00335A8B">
        <w:rPr>
          <w:rFonts w:ascii="Arial" w:hAnsi="Arial" w:cs="Arial"/>
          <w:bCs/>
          <w:lang w:val="en-US"/>
        </w:rPr>
        <w:t>with immediate effect</w:t>
      </w:r>
      <w:r w:rsidR="000E157C">
        <w:rPr>
          <w:rFonts w:ascii="Arial" w:hAnsi="Arial" w:cs="Arial"/>
          <w:bCs/>
          <w:lang w:val="en-US"/>
        </w:rPr>
        <w:t xml:space="preserve"> </w:t>
      </w:r>
      <w:r w:rsidR="000E157C" w:rsidRPr="000E157C">
        <w:rPr>
          <w:rFonts w:ascii="Arial" w:hAnsi="Arial" w:cs="Arial"/>
          <w:bCs/>
        </w:rPr>
        <w:t xml:space="preserve">in the event of serious misconduct or material breach of the </w:t>
      </w:r>
      <w:r w:rsidR="000E157C">
        <w:rPr>
          <w:rFonts w:ascii="Arial" w:hAnsi="Arial" w:cs="Arial"/>
          <w:bCs/>
        </w:rPr>
        <w:t>SRA</w:t>
      </w:r>
      <w:r w:rsidR="000E157C" w:rsidRPr="000E157C">
        <w:rPr>
          <w:rFonts w:ascii="Arial" w:hAnsi="Arial" w:cs="Arial"/>
          <w:bCs/>
        </w:rPr>
        <w:t xml:space="preserve">’s </w:t>
      </w:r>
      <w:r w:rsidR="00135750">
        <w:rPr>
          <w:rFonts w:ascii="Arial" w:hAnsi="Arial" w:cs="Arial"/>
          <w:bCs/>
        </w:rPr>
        <w:t>Articles of Association</w:t>
      </w:r>
      <w:r w:rsidR="000E157C" w:rsidRPr="000E157C">
        <w:rPr>
          <w:rFonts w:ascii="Arial" w:hAnsi="Arial" w:cs="Arial"/>
          <w:bCs/>
        </w:rPr>
        <w:t xml:space="preserve"> or internal regulations by the Member</w:t>
      </w:r>
      <w:r w:rsidRPr="00335A8B">
        <w:rPr>
          <w:rFonts w:ascii="Arial" w:hAnsi="Arial" w:cs="Arial"/>
          <w:bCs/>
          <w:lang w:val="en-US"/>
        </w:rPr>
        <w:t>.</w:t>
      </w:r>
    </w:p>
    <w:p w14:paraId="7FE37560" w14:textId="77777777" w:rsidR="00F8345C" w:rsidRPr="00B25BE8" w:rsidRDefault="00F8345C" w:rsidP="00F8345C">
      <w:pPr>
        <w:rPr>
          <w:rFonts w:ascii="Arial" w:hAnsi="Arial" w:cs="Arial"/>
          <w:b/>
          <w:lang w:val="en-US"/>
        </w:rPr>
      </w:pPr>
    </w:p>
    <w:p w14:paraId="43491C77" w14:textId="435D391B" w:rsidR="00BE349E" w:rsidRPr="00B25BE8" w:rsidRDefault="00033A59" w:rsidP="0043575D">
      <w:pPr>
        <w:pStyle w:val="Heading1"/>
        <w:rPr>
          <w:rFonts w:ascii="Arial" w:hAnsi="Arial" w:cs="Arial"/>
          <w:b w:val="0"/>
        </w:rPr>
      </w:pPr>
      <w:r w:rsidRPr="0043575D">
        <w:rPr>
          <w:rFonts w:ascii="Arial" w:hAnsi="Arial" w:cs="Arial"/>
          <w:sz w:val="22"/>
          <w:szCs w:val="22"/>
          <w:lang w:val="en-US"/>
        </w:rPr>
        <w:t>Governing</w:t>
      </w:r>
      <w:r w:rsidRPr="0043575D">
        <w:rPr>
          <w:rFonts w:ascii="Arial" w:hAnsi="Arial" w:cs="Arial"/>
          <w:sz w:val="22"/>
          <w:szCs w:val="22"/>
        </w:rPr>
        <w:t xml:space="preserve"> </w:t>
      </w:r>
      <w:r w:rsidR="00BE349E" w:rsidRPr="0043575D">
        <w:rPr>
          <w:rFonts w:ascii="Arial" w:hAnsi="Arial" w:cs="Arial"/>
          <w:sz w:val="22"/>
          <w:szCs w:val="22"/>
        </w:rPr>
        <w:t xml:space="preserve">Law </w:t>
      </w:r>
      <w:r w:rsidRPr="0043575D">
        <w:rPr>
          <w:rFonts w:ascii="Arial" w:hAnsi="Arial" w:cs="Arial"/>
          <w:sz w:val="22"/>
          <w:szCs w:val="22"/>
        </w:rPr>
        <w:t>and</w:t>
      </w:r>
      <w:r w:rsidR="00BE349E" w:rsidRPr="0043575D">
        <w:rPr>
          <w:rFonts w:ascii="Arial" w:hAnsi="Arial" w:cs="Arial"/>
          <w:sz w:val="22"/>
          <w:szCs w:val="22"/>
        </w:rPr>
        <w:t xml:space="preserve"> Jurisdiction</w:t>
      </w:r>
    </w:p>
    <w:p w14:paraId="5D4C203B" w14:textId="256A1EB8" w:rsidR="00185C11" w:rsidRDefault="00B927F9" w:rsidP="00AD3F74">
      <w:pPr>
        <w:rPr>
          <w:rFonts w:ascii="Arial" w:hAnsi="Arial" w:cs="Arial"/>
        </w:rPr>
      </w:pPr>
      <w:r w:rsidRPr="00B927F9">
        <w:rPr>
          <w:rFonts w:ascii="Arial" w:hAnsi="Arial" w:cs="Arial"/>
          <w:lang w:val="en-US"/>
        </w:rPr>
        <w:t xml:space="preserve">This </w:t>
      </w:r>
      <w:r>
        <w:rPr>
          <w:rFonts w:ascii="Arial" w:hAnsi="Arial" w:cs="Arial"/>
          <w:lang w:val="en-US"/>
        </w:rPr>
        <w:t xml:space="preserve">Membership </w:t>
      </w:r>
      <w:r w:rsidRPr="00B927F9">
        <w:rPr>
          <w:rFonts w:ascii="Arial" w:hAnsi="Arial" w:cs="Arial"/>
          <w:lang w:val="en-US"/>
        </w:rPr>
        <w:t xml:space="preserve">Agreement and the rights and obligations of the </w:t>
      </w:r>
      <w:r>
        <w:rPr>
          <w:rFonts w:ascii="Arial" w:hAnsi="Arial" w:cs="Arial"/>
          <w:lang w:val="en-US"/>
        </w:rPr>
        <w:t>p</w:t>
      </w:r>
      <w:r w:rsidRPr="00B927F9">
        <w:rPr>
          <w:rFonts w:ascii="Arial" w:hAnsi="Arial" w:cs="Arial"/>
          <w:lang w:val="en-US"/>
        </w:rPr>
        <w:t>arties shall be governed by and construed in accordance with the laws of Switzerland.</w:t>
      </w:r>
      <w:r>
        <w:rPr>
          <w:rFonts w:ascii="Arial" w:hAnsi="Arial" w:cs="Arial"/>
          <w:lang w:val="en-US"/>
        </w:rPr>
        <w:t xml:space="preserve"> </w:t>
      </w:r>
      <w:r w:rsidRPr="00B927F9">
        <w:rPr>
          <w:rFonts w:ascii="Arial" w:hAnsi="Arial" w:cs="Arial"/>
          <w:lang w:val="en-US"/>
        </w:rPr>
        <w:t xml:space="preserve">Any dispute, controversy, or claim arising out of or relating to this </w:t>
      </w:r>
      <w:r>
        <w:rPr>
          <w:rFonts w:ascii="Arial" w:hAnsi="Arial" w:cs="Arial"/>
          <w:lang w:val="en-US"/>
        </w:rPr>
        <w:t xml:space="preserve">Membership </w:t>
      </w:r>
      <w:r w:rsidRPr="00B927F9">
        <w:rPr>
          <w:rFonts w:ascii="Arial" w:hAnsi="Arial" w:cs="Arial"/>
          <w:lang w:val="en-US"/>
        </w:rPr>
        <w:t>Agreement, including its validity, invalidity, interpretation, performance, breach, or termination, shall be subject to the exclusive jurisdiction of the competent District Court of Lausanne, Switzerland.</w:t>
      </w:r>
    </w:p>
    <w:p w14:paraId="2D138D7E" w14:textId="77777777" w:rsidR="00057272" w:rsidRDefault="00057272" w:rsidP="00AD3F74">
      <w:pPr>
        <w:rPr>
          <w:rFonts w:ascii="Arial" w:hAnsi="Arial" w:cs="Arial"/>
        </w:rPr>
      </w:pPr>
    </w:p>
    <w:p w14:paraId="41FF5AD2" w14:textId="0038947F" w:rsidR="00057272" w:rsidRDefault="002B74AE" w:rsidP="002B74AE">
      <w:pPr>
        <w:pStyle w:val="Heading1"/>
        <w:rPr>
          <w:rFonts w:ascii="Arial" w:hAnsi="Arial" w:cs="Arial"/>
          <w:sz w:val="22"/>
          <w:szCs w:val="22"/>
        </w:rPr>
      </w:pPr>
      <w:r w:rsidRPr="0043575D">
        <w:rPr>
          <w:rFonts w:ascii="Arial" w:hAnsi="Arial" w:cs="Arial"/>
          <w:sz w:val="22"/>
          <w:szCs w:val="22"/>
        </w:rPr>
        <w:t>Final Provisions</w:t>
      </w:r>
    </w:p>
    <w:p w14:paraId="637CBBA9" w14:textId="3CC8C4AD" w:rsidR="002B74AE" w:rsidRDefault="00D35166" w:rsidP="00D35166">
      <w:pPr>
        <w:pStyle w:val="Heading1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  <w:lang w:val="en-US" w:eastAsia="it-IT"/>
        </w:rPr>
      </w:pPr>
      <w:r w:rsidRPr="0043575D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Any changes or amendments to this </w:t>
      </w:r>
      <w:r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Membership </w:t>
      </w:r>
      <w:r w:rsidRPr="0043575D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>Agreement must be in writing and signed by both parties.</w:t>
      </w:r>
      <w:r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 </w:t>
      </w:r>
      <w:r w:rsidRPr="0043575D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In case of conflict between this </w:t>
      </w:r>
      <w:r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Membership </w:t>
      </w:r>
      <w:r w:rsidRPr="0043575D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Agreement and the </w:t>
      </w:r>
      <w:r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>SRA</w:t>
      </w:r>
      <w:r w:rsidRPr="0043575D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’s </w:t>
      </w:r>
      <w:r w:rsidR="00135750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>Articles of Association</w:t>
      </w:r>
      <w:r w:rsidRPr="0043575D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, the </w:t>
      </w:r>
      <w:r w:rsidR="00135750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>Articles of Association</w:t>
      </w:r>
      <w:r w:rsidRPr="0043575D">
        <w:rPr>
          <w:rFonts w:ascii="Arial" w:hAnsi="Arial" w:cs="Arial"/>
          <w:b w:val="0"/>
          <w:bCs w:val="0"/>
          <w:sz w:val="22"/>
          <w:szCs w:val="22"/>
          <w:lang w:val="en-US" w:eastAsia="it-IT"/>
        </w:rPr>
        <w:t xml:space="preserve"> shall prevail.</w:t>
      </w:r>
    </w:p>
    <w:p w14:paraId="621A11C0" w14:textId="77777777" w:rsidR="008A485F" w:rsidRDefault="008A485F" w:rsidP="008A485F">
      <w:pPr>
        <w:rPr>
          <w:lang w:val="en-US" w:eastAsia="it-IT"/>
        </w:rPr>
      </w:pPr>
    </w:p>
    <w:p w14:paraId="0CF94748" w14:textId="77777777" w:rsidR="00CA1644" w:rsidRDefault="00CA1644" w:rsidP="0043575D">
      <w:pPr>
        <w:jc w:val="center"/>
        <w:rPr>
          <w:rFonts w:ascii="Arial" w:hAnsi="Arial" w:cs="Arial"/>
          <w:i/>
          <w:iCs/>
          <w:lang w:val="en-US" w:eastAsia="it-IT"/>
        </w:rPr>
      </w:pPr>
    </w:p>
    <w:p w14:paraId="7C47C911" w14:textId="4DAB9833" w:rsidR="00AE0D1E" w:rsidRPr="00CF1C96" w:rsidRDefault="00CA1644" w:rsidP="00CA1644">
      <w:pPr>
        <w:spacing w:after="160" w:line="259" w:lineRule="auto"/>
        <w:contextualSpacing w:val="0"/>
        <w:jc w:val="left"/>
        <w:rPr>
          <w:rFonts w:ascii="Arial" w:hAnsi="Arial" w:cs="Arial"/>
          <w:b/>
          <w:bCs/>
          <w:i/>
          <w:iCs/>
          <w:lang w:val="en-US" w:eastAsia="it-IT"/>
        </w:rPr>
      </w:pPr>
      <w:r w:rsidRPr="00211D73">
        <w:rPr>
          <w:rFonts w:ascii="Arial" w:hAnsi="Arial" w:cs="Arial"/>
          <w:b/>
          <w:bCs/>
          <w:i/>
          <w:iCs/>
          <w:lang w:val="en-US" w:eastAsia="it-IT"/>
        </w:rPr>
        <w:t>Th</w:t>
      </w:r>
      <w:r w:rsidR="00AF57A3" w:rsidRPr="00211D73">
        <w:rPr>
          <w:rFonts w:ascii="Arial" w:hAnsi="Arial" w:cs="Arial"/>
          <w:b/>
          <w:bCs/>
          <w:i/>
          <w:iCs/>
          <w:lang w:val="en-US" w:eastAsia="it-IT"/>
        </w:rPr>
        <w:t>is Membership Agreement shall be deemed to have been duly executed and shall become effective upon the completion</w:t>
      </w:r>
      <w:r w:rsidRPr="00211D73">
        <w:rPr>
          <w:rFonts w:ascii="Arial" w:hAnsi="Arial" w:cs="Arial"/>
          <w:b/>
          <w:bCs/>
          <w:i/>
          <w:iCs/>
          <w:lang w:val="en-US" w:eastAsia="it-IT"/>
        </w:rPr>
        <w:t xml:space="preserve"> of the membership </w:t>
      </w:r>
      <w:r w:rsidR="00AF57A3" w:rsidRPr="00211D73">
        <w:rPr>
          <w:rFonts w:ascii="Arial" w:hAnsi="Arial" w:cs="Arial"/>
          <w:b/>
          <w:bCs/>
          <w:i/>
          <w:iCs/>
          <w:lang w:val="en-US" w:eastAsia="it-IT"/>
        </w:rPr>
        <w:t xml:space="preserve">registration </w:t>
      </w:r>
      <w:r w:rsidRPr="00211D73">
        <w:rPr>
          <w:rFonts w:ascii="Arial" w:hAnsi="Arial" w:cs="Arial"/>
          <w:b/>
          <w:bCs/>
          <w:i/>
          <w:iCs/>
          <w:lang w:val="en-US" w:eastAsia="it-IT"/>
        </w:rPr>
        <w:t xml:space="preserve">form and </w:t>
      </w:r>
      <w:r w:rsidR="00AF57A3" w:rsidRPr="00211D73">
        <w:rPr>
          <w:rFonts w:ascii="Arial" w:hAnsi="Arial" w:cs="Arial"/>
          <w:b/>
          <w:bCs/>
          <w:i/>
          <w:iCs/>
          <w:lang w:val="en-US" w:eastAsia="it-IT"/>
        </w:rPr>
        <w:t xml:space="preserve">the full </w:t>
      </w:r>
      <w:r w:rsidRPr="00211D73">
        <w:rPr>
          <w:rFonts w:ascii="Arial" w:hAnsi="Arial" w:cs="Arial"/>
          <w:b/>
          <w:bCs/>
          <w:i/>
          <w:iCs/>
          <w:lang w:val="en-US" w:eastAsia="it-IT"/>
        </w:rPr>
        <w:t xml:space="preserve">payment of the </w:t>
      </w:r>
      <w:r w:rsidR="00AF57A3" w:rsidRPr="00211D73">
        <w:rPr>
          <w:rFonts w:ascii="Arial" w:hAnsi="Arial" w:cs="Arial"/>
          <w:b/>
          <w:bCs/>
          <w:i/>
          <w:iCs/>
          <w:lang w:val="en-US" w:eastAsia="it-IT"/>
        </w:rPr>
        <w:t xml:space="preserve">applicable </w:t>
      </w:r>
      <w:r w:rsidRPr="00211D73">
        <w:rPr>
          <w:rFonts w:ascii="Arial" w:hAnsi="Arial" w:cs="Arial"/>
          <w:b/>
          <w:bCs/>
          <w:i/>
          <w:iCs/>
          <w:lang w:val="en-US" w:eastAsia="it-IT"/>
        </w:rPr>
        <w:t>membership fee</w:t>
      </w:r>
      <w:r w:rsidR="00AE0D1E">
        <w:rPr>
          <w:rFonts w:ascii="Arial" w:hAnsi="Arial" w:cs="Arial"/>
          <w:b/>
          <w:bCs/>
          <w:i/>
          <w:iCs/>
          <w:lang w:val="en-US" w:eastAsia="it-IT"/>
        </w:rPr>
        <w:t>.</w:t>
      </w:r>
    </w:p>
    <w:sectPr w:rsidR="00AE0D1E" w:rsidRPr="00CF1C96" w:rsidSect="00CF1C96">
      <w:headerReference w:type="default" r:id="rId12"/>
      <w:footerReference w:type="default" r:id="rId13"/>
      <w:pgSz w:w="11906" w:h="16838"/>
      <w:pgMar w:top="1247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B2C6A" w14:textId="77777777" w:rsidR="006D58C8" w:rsidRDefault="006D58C8" w:rsidP="00B6431A">
      <w:pPr>
        <w:spacing w:line="240" w:lineRule="auto"/>
      </w:pPr>
      <w:r>
        <w:separator/>
      </w:r>
    </w:p>
  </w:endnote>
  <w:endnote w:type="continuationSeparator" w:id="0">
    <w:p w14:paraId="1E25C603" w14:textId="77777777" w:rsidR="006D58C8" w:rsidRDefault="006D58C8" w:rsidP="00B64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8509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C330C0" w14:textId="735B736A" w:rsidR="00D64CC4" w:rsidRPr="00B6431A" w:rsidRDefault="00D64CC4" w:rsidP="00B6431A">
        <w:pPr>
          <w:pStyle w:val="Footer"/>
          <w:ind w:left="72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-</w:t>
        </w:r>
        <w:r>
          <w:t xml:space="preserve"> </w:t>
        </w:r>
        <w:r w:rsidRPr="00B6431A">
          <w:rPr>
            <w:sz w:val="18"/>
            <w:szCs w:val="18"/>
          </w:rPr>
          <w:fldChar w:fldCharType="begin"/>
        </w:r>
        <w:r w:rsidRPr="00B6431A">
          <w:rPr>
            <w:sz w:val="18"/>
            <w:szCs w:val="18"/>
          </w:rPr>
          <w:instrText>PAGE   \* MERGEFORMAT</w:instrText>
        </w:r>
        <w:r w:rsidRPr="00B6431A">
          <w:rPr>
            <w:sz w:val="18"/>
            <w:szCs w:val="18"/>
          </w:rPr>
          <w:fldChar w:fldCharType="separate"/>
        </w:r>
        <w:r w:rsidR="009E1F46" w:rsidRPr="009E1F46">
          <w:rPr>
            <w:noProof/>
            <w:sz w:val="18"/>
            <w:szCs w:val="18"/>
            <w:lang w:val="fr-FR"/>
          </w:rPr>
          <w:t>2</w:t>
        </w:r>
        <w:r w:rsidRPr="00B6431A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9E1F46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p>
    </w:sdtContent>
  </w:sdt>
  <w:p w14:paraId="316C216A" w14:textId="77777777" w:rsidR="00D64CC4" w:rsidRDefault="00D64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D73D" w14:textId="77777777" w:rsidR="006D58C8" w:rsidRDefault="006D58C8" w:rsidP="00B6431A">
      <w:pPr>
        <w:spacing w:line="240" w:lineRule="auto"/>
      </w:pPr>
      <w:r>
        <w:separator/>
      </w:r>
    </w:p>
  </w:footnote>
  <w:footnote w:type="continuationSeparator" w:id="0">
    <w:p w14:paraId="038958A7" w14:textId="77777777" w:rsidR="006D58C8" w:rsidRDefault="006D58C8" w:rsidP="00B643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8351" w14:textId="5C7F7444" w:rsidR="00EE2FE0" w:rsidRDefault="009C07C0">
    <w:pPr>
      <w:pStyle w:val="Header"/>
    </w:pPr>
    <w:r>
      <w:rPr>
        <w:noProof/>
      </w:rPr>
      <w:drawing>
        <wp:inline distT="0" distB="0" distL="0" distR="0" wp14:anchorId="7B295FBB" wp14:editId="157F8CC9">
          <wp:extent cx="1323975" cy="436580"/>
          <wp:effectExtent l="0" t="0" r="0" b="1905"/>
          <wp:docPr id="1512889148" name="Picture 1" descr="Swiss Robotics Association ‒ EPFL Robotics ‐ EP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 Robotics Association ‒ EPFL Robotics ‐ EP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40" cy="438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27153" w14:textId="77777777" w:rsidR="00541B3B" w:rsidRDefault="00541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834"/>
    <w:multiLevelType w:val="hybridMultilevel"/>
    <w:tmpl w:val="DEA4F8D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8B7E90"/>
    <w:multiLevelType w:val="hybridMultilevel"/>
    <w:tmpl w:val="F8F699B8"/>
    <w:lvl w:ilvl="0" w:tplc="9232FD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FC"/>
    <w:multiLevelType w:val="hybridMultilevel"/>
    <w:tmpl w:val="304063C2"/>
    <w:lvl w:ilvl="0" w:tplc="6FBC01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140"/>
    <w:multiLevelType w:val="hybridMultilevel"/>
    <w:tmpl w:val="F2265616"/>
    <w:lvl w:ilvl="0" w:tplc="754071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4FD6"/>
    <w:multiLevelType w:val="hybridMultilevel"/>
    <w:tmpl w:val="57061CD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E67"/>
    <w:multiLevelType w:val="hybridMultilevel"/>
    <w:tmpl w:val="72382F5E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829D5"/>
    <w:multiLevelType w:val="hybridMultilevel"/>
    <w:tmpl w:val="AF0ABB44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238E6"/>
    <w:multiLevelType w:val="hybridMultilevel"/>
    <w:tmpl w:val="09CE6968"/>
    <w:lvl w:ilvl="0" w:tplc="04100017">
      <w:start w:val="1"/>
      <w:numFmt w:val="lowerLetter"/>
      <w:lvlText w:val="%1)"/>
      <w:lvlJc w:val="left"/>
      <w:pPr>
        <w:ind w:left="1147" w:hanging="360"/>
      </w:pPr>
    </w:lvl>
    <w:lvl w:ilvl="1" w:tplc="04100019" w:tentative="1">
      <w:start w:val="1"/>
      <w:numFmt w:val="lowerLetter"/>
      <w:lvlText w:val="%2."/>
      <w:lvlJc w:val="left"/>
      <w:pPr>
        <w:ind w:left="1867" w:hanging="360"/>
      </w:pPr>
    </w:lvl>
    <w:lvl w:ilvl="2" w:tplc="0410001B" w:tentative="1">
      <w:start w:val="1"/>
      <w:numFmt w:val="lowerRoman"/>
      <w:lvlText w:val="%3."/>
      <w:lvlJc w:val="right"/>
      <w:pPr>
        <w:ind w:left="2587" w:hanging="180"/>
      </w:pPr>
    </w:lvl>
    <w:lvl w:ilvl="3" w:tplc="0410000F" w:tentative="1">
      <w:start w:val="1"/>
      <w:numFmt w:val="decimal"/>
      <w:lvlText w:val="%4."/>
      <w:lvlJc w:val="left"/>
      <w:pPr>
        <w:ind w:left="3307" w:hanging="360"/>
      </w:pPr>
    </w:lvl>
    <w:lvl w:ilvl="4" w:tplc="04100019" w:tentative="1">
      <w:start w:val="1"/>
      <w:numFmt w:val="lowerLetter"/>
      <w:lvlText w:val="%5."/>
      <w:lvlJc w:val="left"/>
      <w:pPr>
        <w:ind w:left="4027" w:hanging="360"/>
      </w:pPr>
    </w:lvl>
    <w:lvl w:ilvl="5" w:tplc="0410001B" w:tentative="1">
      <w:start w:val="1"/>
      <w:numFmt w:val="lowerRoman"/>
      <w:lvlText w:val="%6."/>
      <w:lvlJc w:val="right"/>
      <w:pPr>
        <w:ind w:left="4747" w:hanging="180"/>
      </w:pPr>
    </w:lvl>
    <w:lvl w:ilvl="6" w:tplc="0410000F" w:tentative="1">
      <w:start w:val="1"/>
      <w:numFmt w:val="decimal"/>
      <w:lvlText w:val="%7."/>
      <w:lvlJc w:val="left"/>
      <w:pPr>
        <w:ind w:left="5467" w:hanging="360"/>
      </w:pPr>
    </w:lvl>
    <w:lvl w:ilvl="7" w:tplc="04100019" w:tentative="1">
      <w:start w:val="1"/>
      <w:numFmt w:val="lowerLetter"/>
      <w:lvlText w:val="%8."/>
      <w:lvlJc w:val="left"/>
      <w:pPr>
        <w:ind w:left="6187" w:hanging="360"/>
      </w:pPr>
    </w:lvl>
    <w:lvl w:ilvl="8" w:tplc="0410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 w15:restartNumberingAfterBreak="0">
    <w:nsid w:val="149B2E47"/>
    <w:multiLevelType w:val="hybridMultilevel"/>
    <w:tmpl w:val="0C3A7A5A"/>
    <w:lvl w:ilvl="0" w:tplc="D41CB444">
      <w:numFmt w:val="bullet"/>
      <w:lvlText w:val="-"/>
      <w:lvlJc w:val="left"/>
      <w:pPr>
        <w:ind w:left="720" w:hanging="360"/>
      </w:pPr>
      <w:rPr>
        <w:rFonts w:ascii="Frutiger 55 Roman" w:eastAsiaTheme="minorHAnsi" w:hAnsi="Frutiger 55 Roman" w:cstheme="minorBidi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67A11"/>
    <w:multiLevelType w:val="hybridMultilevel"/>
    <w:tmpl w:val="DD92AF7C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EE1"/>
    <w:multiLevelType w:val="hybridMultilevel"/>
    <w:tmpl w:val="9F8EB11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B1966174">
      <w:start w:val="1"/>
      <w:numFmt w:val="lowerLetter"/>
      <w:lvlText w:val="(%2)"/>
      <w:lvlJc w:val="left"/>
      <w:pPr>
        <w:ind w:left="1776" w:hanging="696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A17"/>
    <w:multiLevelType w:val="hybridMultilevel"/>
    <w:tmpl w:val="3A54087A"/>
    <w:lvl w:ilvl="0" w:tplc="06CAAC7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C43"/>
    <w:multiLevelType w:val="hybridMultilevel"/>
    <w:tmpl w:val="DB32B46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372F"/>
    <w:multiLevelType w:val="hybridMultilevel"/>
    <w:tmpl w:val="76D8D52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2D2F"/>
    <w:multiLevelType w:val="hybridMultilevel"/>
    <w:tmpl w:val="3F90DD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648F2"/>
    <w:multiLevelType w:val="hybridMultilevel"/>
    <w:tmpl w:val="B02ADFB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33BF3"/>
    <w:multiLevelType w:val="hybridMultilevel"/>
    <w:tmpl w:val="D376FB52"/>
    <w:lvl w:ilvl="0" w:tplc="F886F3A6">
      <w:numFmt w:val="bullet"/>
      <w:lvlText w:val="-"/>
      <w:lvlJc w:val="left"/>
      <w:pPr>
        <w:ind w:left="720" w:hanging="360"/>
      </w:pPr>
      <w:rPr>
        <w:rFonts w:ascii="Frutiger 55 Roman" w:eastAsiaTheme="minorHAnsi" w:hAnsi="Frutiger 55 Roman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509E4"/>
    <w:multiLevelType w:val="hybridMultilevel"/>
    <w:tmpl w:val="521C8F36"/>
    <w:lvl w:ilvl="0" w:tplc="2000001B">
      <w:start w:val="1"/>
      <w:numFmt w:val="lowerRoman"/>
      <w:lvlText w:val="%1."/>
      <w:lvlJc w:val="righ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EC3014"/>
    <w:multiLevelType w:val="hybridMultilevel"/>
    <w:tmpl w:val="33BAD92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5171F"/>
    <w:multiLevelType w:val="multilevel"/>
    <w:tmpl w:val="22C2F3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D41B9"/>
    <w:multiLevelType w:val="hybridMultilevel"/>
    <w:tmpl w:val="3F0AB5D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D46FF"/>
    <w:multiLevelType w:val="multilevel"/>
    <w:tmpl w:val="087A7DB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DD63D8"/>
    <w:multiLevelType w:val="hybridMultilevel"/>
    <w:tmpl w:val="368C0D46"/>
    <w:lvl w:ilvl="0" w:tplc="6FBC01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704DD"/>
    <w:multiLevelType w:val="hybridMultilevel"/>
    <w:tmpl w:val="624C92B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650FC"/>
    <w:multiLevelType w:val="multilevel"/>
    <w:tmpl w:val="B4A82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4673CB"/>
    <w:multiLevelType w:val="hybridMultilevel"/>
    <w:tmpl w:val="E1808ECC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244D1"/>
    <w:multiLevelType w:val="hybridMultilevel"/>
    <w:tmpl w:val="A39ABA0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0599F"/>
    <w:multiLevelType w:val="hybridMultilevel"/>
    <w:tmpl w:val="E668C0F0"/>
    <w:lvl w:ilvl="0" w:tplc="8F3C910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62CEB"/>
    <w:multiLevelType w:val="hybridMultilevel"/>
    <w:tmpl w:val="33824C48"/>
    <w:lvl w:ilvl="0" w:tplc="7B60AF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B15B40"/>
    <w:multiLevelType w:val="multilevel"/>
    <w:tmpl w:val="C628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121DF"/>
    <w:multiLevelType w:val="hybridMultilevel"/>
    <w:tmpl w:val="FBB87D4E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4905819">
    <w:abstractNumId w:val="24"/>
  </w:num>
  <w:num w:numId="2" w16cid:durableId="712727756">
    <w:abstractNumId w:val="21"/>
  </w:num>
  <w:num w:numId="3" w16cid:durableId="1672944952">
    <w:abstractNumId w:val="16"/>
  </w:num>
  <w:num w:numId="4" w16cid:durableId="2045594653">
    <w:abstractNumId w:val="8"/>
  </w:num>
  <w:num w:numId="5" w16cid:durableId="741760061">
    <w:abstractNumId w:val="10"/>
  </w:num>
  <w:num w:numId="6" w16cid:durableId="2107261017">
    <w:abstractNumId w:val="23"/>
  </w:num>
  <w:num w:numId="7" w16cid:durableId="1964379633">
    <w:abstractNumId w:val="12"/>
  </w:num>
  <w:num w:numId="8" w16cid:durableId="1490710049">
    <w:abstractNumId w:val="28"/>
  </w:num>
  <w:num w:numId="9" w16cid:durableId="458569883">
    <w:abstractNumId w:val="18"/>
  </w:num>
  <w:num w:numId="10" w16cid:durableId="951741255">
    <w:abstractNumId w:val="5"/>
  </w:num>
  <w:num w:numId="11" w16cid:durableId="383994447">
    <w:abstractNumId w:val="1"/>
  </w:num>
  <w:num w:numId="12" w16cid:durableId="1607272246">
    <w:abstractNumId w:val="13"/>
  </w:num>
  <w:num w:numId="13" w16cid:durableId="1716544666">
    <w:abstractNumId w:val="20"/>
  </w:num>
  <w:num w:numId="14" w16cid:durableId="761726378">
    <w:abstractNumId w:val="17"/>
  </w:num>
  <w:num w:numId="15" w16cid:durableId="1864587891">
    <w:abstractNumId w:val="3"/>
  </w:num>
  <w:num w:numId="16" w16cid:durableId="1953589954">
    <w:abstractNumId w:val="26"/>
  </w:num>
  <w:num w:numId="17" w16cid:durableId="1835996747">
    <w:abstractNumId w:val="25"/>
  </w:num>
  <w:num w:numId="18" w16cid:durableId="613640052">
    <w:abstractNumId w:val="9"/>
  </w:num>
  <w:num w:numId="19" w16cid:durableId="1095907124">
    <w:abstractNumId w:val="6"/>
  </w:num>
  <w:num w:numId="20" w16cid:durableId="942105487">
    <w:abstractNumId w:val="15"/>
  </w:num>
  <w:num w:numId="21" w16cid:durableId="2040886603">
    <w:abstractNumId w:val="4"/>
  </w:num>
  <w:num w:numId="22" w16cid:durableId="657080916">
    <w:abstractNumId w:val="22"/>
  </w:num>
  <w:num w:numId="23" w16cid:durableId="2124227469">
    <w:abstractNumId w:val="29"/>
  </w:num>
  <w:num w:numId="24" w16cid:durableId="6446499">
    <w:abstractNumId w:val="30"/>
  </w:num>
  <w:num w:numId="25" w16cid:durableId="1675646622">
    <w:abstractNumId w:val="19"/>
  </w:num>
  <w:num w:numId="26" w16cid:durableId="256643773">
    <w:abstractNumId w:val="0"/>
  </w:num>
  <w:num w:numId="27" w16cid:durableId="1115907049">
    <w:abstractNumId w:val="11"/>
  </w:num>
  <w:num w:numId="28" w16cid:durableId="817378473">
    <w:abstractNumId w:val="21"/>
  </w:num>
  <w:num w:numId="29" w16cid:durableId="1378239842">
    <w:abstractNumId w:val="21"/>
  </w:num>
  <w:num w:numId="30" w16cid:durableId="273245123">
    <w:abstractNumId w:val="27"/>
  </w:num>
  <w:num w:numId="31" w16cid:durableId="1608392533">
    <w:abstractNumId w:val="21"/>
  </w:num>
  <w:num w:numId="32" w16cid:durableId="412431898">
    <w:abstractNumId w:val="21"/>
  </w:num>
  <w:num w:numId="33" w16cid:durableId="490294248">
    <w:abstractNumId w:val="21"/>
  </w:num>
  <w:num w:numId="34" w16cid:durableId="2077047092">
    <w:abstractNumId w:val="21"/>
  </w:num>
  <w:num w:numId="35" w16cid:durableId="2132281279">
    <w:abstractNumId w:val="21"/>
  </w:num>
  <w:num w:numId="36" w16cid:durableId="912855020">
    <w:abstractNumId w:val="21"/>
  </w:num>
  <w:num w:numId="37" w16cid:durableId="522209784">
    <w:abstractNumId w:val="2"/>
  </w:num>
  <w:num w:numId="38" w16cid:durableId="1277254095">
    <w:abstractNumId w:val="7"/>
  </w:num>
  <w:num w:numId="39" w16cid:durableId="920600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71"/>
    <w:rsid w:val="00015585"/>
    <w:rsid w:val="00033A59"/>
    <w:rsid w:val="00034851"/>
    <w:rsid w:val="00034DDB"/>
    <w:rsid w:val="00036A61"/>
    <w:rsid w:val="00052A5E"/>
    <w:rsid w:val="00057272"/>
    <w:rsid w:val="00077D6D"/>
    <w:rsid w:val="00081B31"/>
    <w:rsid w:val="00094E9E"/>
    <w:rsid w:val="000A7320"/>
    <w:rsid w:val="000A7DA0"/>
    <w:rsid w:val="000B7DED"/>
    <w:rsid w:val="000C4D90"/>
    <w:rsid w:val="000D413A"/>
    <w:rsid w:val="000E157C"/>
    <w:rsid w:val="000E4BE0"/>
    <w:rsid w:val="001032B2"/>
    <w:rsid w:val="001078C8"/>
    <w:rsid w:val="00135750"/>
    <w:rsid w:val="00151357"/>
    <w:rsid w:val="0015631E"/>
    <w:rsid w:val="0016072E"/>
    <w:rsid w:val="00175D36"/>
    <w:rsid w:val="00180ED6"/>
    <w:rsid w:val="00181E76"/>
    <w:rsid w:val="00185C11"/>
    <w:rsid w:val="00193FB8"/>
    <w:rsid w:val="001A3E7A"/>
    <w:rsid w:val="001C76D4"/>
    <w:rsid w:val="00203ABF"/>
    <w:rsid w:val="00211658"/>
    <w:rsid w:val="00211D73"/>
    <w:rsid w:val="00214C0D"/>
    <w:rsid w:val="002174C3"/>
    <w:rsid w:val="00221D45"/>
    <w:rsid w:val="00255C00"/>
    <w:rsid w:val="002604A4"/>
    <w:rsid w:val="002711F1"/>
    <w:rsid w:val="002759DC"/>
    <w:rsid w:val="00293BB4"/>
    <w:rsid w:val="002B0F35"/>
    <w:rsid w:val="002B1670"/>
    <w:rsid w:val="002B74AE"/>
    <w:rsid w:val="002C5CEB"/>
    <w:rsid w:val="002D2476"/>
    <w:rsid w:val="002D5D96"/>
    <w:rsid w:val="002E4F56"/>
    <w:rsid w:val="002F516A"/>
    <w:rsid w:val="002F72CE"/>
    <w:rsid w:val="00317732"/>
    <w:rsid w:val="00335A8B"/>
    <w:rsid w:val="00341E01"/>
    <w:rsid w:val="00347FEB"/>
    <w:rsid w:val="00356E9A"/>
    <w:rsid w:val="003C176E"/>
    <w:rsid w:val="003E0B32"/>
    <w:rsid w:val="003F2DA7"/>
    <w:rsid w:val="003F339C"/>
    <w:rsid w:val="003F580D"/>
    <w:rsid w:val="00404277"/>
    <w:rsid w:val="0043575D"/>
    <w:rsid w:val="00437779"/>
    <w:rsid w:val="00444DFE"/>
    <w:rsid w:val="00445A89"/>
    <w:rsid w:val="00453C03"/>
    <w:rsid w:val="0045582C"/>
    <w:rsid w:val="0045713D"/>
    <w:rsid w:val="004673DF"/>
    <w:rsid w:val="00470E93"/>
    <w:rsid w:val="0048185F"/>
    <w:rsid w:val="00484101"/>
    <w:rsid w:val="00496A1A"/>
    <w:rsid w:val="004A0647"/>
    <w:rsid w:val="004B6744"/>
    <w:rsid w:val="004C33E3"/>
    <w:rsid w:val="004C77C6"/>
    <w:rsid w:val="004D0B5A"/>
    <w:rsid w:val="004D5DAE"/>
    <w:rsid w:val="00503339"/>
    <w:rsid w:val="005104F1"/>
    <w:rsid w:val="005237F9"/>
    <w:rsid w:val="005413D2"/>
    <w:rsid w:val="00541B3B"/>
    <w:rsid w:val="005476FE"/>
    <w:rsid w:val="00556663"/>
    <w:rsid w:val="005749C0"/>
    <w:rsid w:val="00575B45"/>
    <w:rsid w:val="005776E8"/>
    <w:rsid w:val="00580350"/>
    <w:rsid w:val="005D6C8C"/>
    <w:rsid w:val="005F5896"/>
    <w:rsid w:val="00602B64"/>
    <w:rsid w:val="006058BB"/>
    <w:rsid w:val="00617241"/>
    <w:rsid w:val="00622AB2"/>
    <w:rsid w:val="00622F4A"/>
    <w:rsid w:val="00624FBD"/>
    <w:rsid w:val="006328B9"/>
    <w:rsid w:val="00646ECF"/>
    <w:rsid w:val="00652F4E"/>
    <w:rsid w:val="006717B4"/>
    <w:rsid w:val="0069211F"/>
    <w:rsid w:val="00696058"/>
    <w:rsid w:val="006C40EA"/>
    <w:rsid w:val="006C5008"/>
    <w:rsid w:val="006C5F61"/>
    <w:rsid w:val="006D58C8"/>
    <w:rsid w:val="006E261D"/>
    <w:rsid w:val="006F134D"/>
    <w:rsid w:val="00721586"/>
    <w:rsid w:val="0074470E"/>
    <w:rsid w:val="00744B2B"/>
    <w:rsid w:val="0076171B"/>
    <w:rsid w:val="007822E2"/>
    <w:rsid w:val="00794397"/>
    <w:rsid w:val="00796906"/>
    <w:rsid w:val="007A3515"/>
    <w:rsid w:val="007C6594"/>
    <w:rsid w:val="007C72D0"/>
    <w:rsid w:val="007D0EE5"/>
    <w:rsid w:val="007F0BFE"/>
    <w:rsid w:val="007F2BF3"/>
    <w:rsid w:val="00802778"/>
    <w:rsid w:val="0080762A"/>
    <w:rsid w:val="0082051C"/>
    <w:rsid w:val="00823CD5"/>
    <w:rsid w:val="00824789"/>
    <w:rsid w:val="00834B10"/>
    <w:rsid w:val="00837AD9"/>
    <w:rsid w:val="00840E43"/>
    <w:rsid w:val="00853E1D"/>
    <w:rsid w:val="008634CA"/>
    <w:rsid w:val="008754B2"/>
    <w:rsid w:val="008A22DE"/>
    <w:rsid w:val="008A485F"/>
    <w:rsid w:val="008A498F"/>
    <w:rsid w:val="008A6E7E"/>
    <w:rsid w:val="008A6E87"/>
    <w:rsid w:val="008B2AEE"/>
    <w:rsid w:val="008F6E71"/>
    <w:rsid w:val="00901303"/>
    <w:rsid w:val="00922044"/>
    <w:rsid w:val="00926ED0"/>
    <w:rsid w:val="00935066"/>
    <w:rsid w:val="00935980"/>
    <w:rsid w:val="00943CDE"/>
    <w:rsid w:val="009617F8"/>
    <w:rsid w:val="00990C7D"/>
    <w:rsid w:val="009944A9"/>
    <w:rsid w:val="009A4A6B"/>
    <w:rsid w:val="009B443F"/>
    <w:rsid w:val="009C07C0"/>
    <w:rsid w:val="009E1F46"/>
    <w:rsid w:val="009F36F2"/>
    <w:rsid w:val="009F6BA3"/>
    <w:rsid w:val="00A1055C"/>
    <w:rsid w:val="00A112BE"/>
    <w:rsid w:val="00A13E9F"/>
    <w:rsid w:val="00A4478F"/>
    <w:rsid w:val="00A67392"/>
    <w:rsid w:val="00A67615"/>
    <w:rsid w:val="00A77015"/>
    <w:rsid w:val="00A84CDA"/>
    <w:rsid w:val="00A91579"/>
    <w:rsid w:val="00A94846"/>
    <w:rsid w:val="00AB6663"/>
    <w:rsid w:val="00AC0CF3"/>
    <w:rsid w:val="00AD3F74"/>
    <w:rsid w:val="00AE0D1E"/>
    <w:rsid w:val="00AE3EF6"/>
    <w:rsid w:val="00AF57A3"/>
    <w:rsid w:val="00AF738F"/>
    <w:rsid w:val="00B010BB"/>
    <w:rsid w:val="00B046DC"/>
    <w:rsid w:val="00B10031"/>
    <w:rsid w:val="00B162E0"/>
    <w:rsid w:val="00B17CDD"/>
    <w:rsid w:val="00B25BE8"/>
    <w:rsid w:val="00B26C4E"/>
    <w:rsid w:val="00B3623B"/>
    <w:rsid w:val="00B56BD1"/>
    <w:rsid w:val="00B6431A"/>
    <w:rsid w:val="00B651A1"/>
    <w:rsid w:val="00B861B4"/>
    <w:rsid w:val="00B86FBB"/>
    <w:rsid w:val="00B912D5"/>
    <w:rsid w:val="00B91736"/>
    <w:rsid w:val="00B927F9"/>
    <w:rsid w:val="00B95B19"/>
    <w:rsid w:val="00BE349E"/>
    <w:rsid w:val="00BE5A51"/>
    <w:rsid w:val="00BF4F39"/>
    <w:rsid w:val="00C00E26"/>
    <w:rsid w:val="00C0782B"/>
    <w:rsid w:val="00C160A4"/>
    <w:rsid w:val="00C504EB"/>
    <w:rsid w:val="00C7482C"/>
    <w:rsid w:val="00C96001"/>
    <w:rsid w:val="00CA1644"/>
    <w:rsid w:val="00CC157C"/>
    <w:rsid w:val="00CC5D09"/>
    <w:rsid w:val="00CE10E9"/>
    <w:rsid w:val="00CF1C96"/>
    <w:rsid w:val="00CF3595"/>
    <w:rsid w:val="00CF5F6A"/>
    <w:rsid w:val="00D07695"/>
    <w:rsid w:val="00D14F75"/>
    <w:rsid w:val="00D15AE5"/>
    <w:rsid w:val="00D17011"/>
    <w:rsid w:val="00D20A38"/>
    <w:rsid w:val="00D35166"/>
    <w:rsid w:val="00D63545"/>
    <w:rsid w:val="00D64CC4"/>
    <w:rsid w:val="00D66212"/>
    <w:rsid w:val="00D66534"/>
    <w:rsid w:val="00D75BB9"/>
    <w:rsid w:val="00D767C1"/>
    <w:rsid w:val="00D87BB1"/>
    <w:rsid w:val="00DA250C"/>
    <w:rsid w:val="00DC0C71"/>
    <w:rsid w:val="00DC52A8"/>
    <w:rsid w:val="00DC6E0A"/>
    <w:rsid w:val="00E0666C"/>
    <w:rsid w:val="00E07C2A"/>
    <w:rsid w:val="00E143BF"/>
    <w:rsid w:val="00E330C9"/>
    <w:rsid w:val="00E36EE1"/>
    <w:rsid w:val="00E45D1E"/>
    <w:rsid w:val="00E53A51"/>
    <w:rsid w:val="00E6177E"/>
    <w:rsid w:val="00E65F5F"/>
    <w:rsid w:val="00E66EBE"/>
    <w:rsid w:val="00E736F8"/>
    <w:rsid w:val="00E82015"/>
    <w:rsid w:val="00EB0120"/>
    <w:rsid w:val="00EC6BAB"/>
    <w:rsid w:val="00EE299A"/>
    <w:rsid w:val="00EE2FE0"/>
    <w:rsid w:val="00EF1E39"/>
    <w:rsid w:val="00F027B7"/>
    <w:rsid w:val="00F27356"/>
    <w:rsid w:val="00F3209B"/>
    <w:rsid w:val="00F32BFA"/>
    <w:rsid w:val="00F340AD"/>
    <w:rsid w:val="00F4161F"/>
    <w:rsid w:val="00F4796E"/>
    <w:rsid w:val="00F47CF1"/>
    <w:rsid w:val="00F50B45"/>
    <w:rsid w:val="00F5176D"/>
    <w:rsid w:val="00F618B7"/>
    <w:rsid w:val="00F8345C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54F61"/>
  <w15:chartTrackingRefBased/>
  <w15:docId w15:val="{403924D2-EEF2-4B98-A817-C2A5A173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F3"/>
    <w:pPr>
      <w:spacing w:after="0" w:line="288" w:lineRule="auto"/>
      <w:contextualSpacing/>
      <w:jc w:val="both"/>
    </w:pPr>
    <w:rPr>
      <w:rFonts w:ascii="Frutiger 55 Roman" w:hAnsi="Frutiger 55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F74"/>
    <w:pPr>
      <w:numPr>
        <w:numId w:val="2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634CA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4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7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4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C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3F74"/>
    <w:rPr>
      <w:rFonts w:ascii="Frutiger 55 Roman" w:hAnsi="Frutiger 55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634CA"/>
    <w:rPr>
      <w:rFonts w:ascii="Frutiger 55 Roman" w:hAnsi="Frutiger 55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B7DE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6431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1A"/>
    <w:rPr>
      <w:rFonts w:ascii="Frutiger 55 Roman" w:hAnsi="Frutiger 55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431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1A"/>
    <w:rPr>
      <w:rFonts w:ascii="Frutiger 55 Roman" w:hAnsi="Frutiger 55 Roman"/>
      <w:lang w:val="en-GB"/>
    </w:rPr>
  </w:style>
  <w:style w:type="character" w:styleId="Hyperlink">
    <w:name w:val="Hyperlink"/>
    <w:basedOn w:val="DefaultParagraphFont"/>
    <w:uiPriority w:val="99"/>
    <w:unhideWhenUsed/>
    <w:rsid w:val="007A3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1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4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24789"/>
    <w:pPr>
      <w:spacing w:after="0" w:line="240" w:lineRule="auto"/>
    </w:pPr>
    <w:rPr>
      <w:rFonts w:ascii="Frutiger 55 Roman" w:hAnsi="Frutiger 55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744B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d.admin.ch/Detail.aspx?uid_id=CHE27692247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77371371ED24B8DBDA76ACD78FC8F" ma:contentTypeVersion="13" ma:contentTypeDescription="Crée un document." ma:contentTypeScope="" ma:versionID="10d49355af0f1710d598882070261930">
  <xsd:schema xmlns:xsd="http://www.w3.org/2001/XMLSchema" xmlns:xs="http://www.w3.org/2001/XMLSchema" xmlns:p="http://schemas.microsoft.com/office/2006/metadata/properties" xmlns:ns3="3e313839-7d30-4ac5-b2a0-936bdcbcc918" xmlns:ns4="85331249-f82f-4f71-8747-423f84d2a4b1" targetNamespace="http://schemas.microsoft.com/office/2006/metadata/properties" ma:root="true" ma:fieldsID="bdd7e1c9229ed6e223397ee98436befc" ns3:_="" ns4:_="">
    <xsd:import namespace="3e313839-7d30-4ac5-b2a0-936bdcbcc918"/>
    <xsd:import namespace="85331249-f82f-4f71-8747-423f84d2a4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13839-7d30-4ac5-b2a0-936bdcbc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31249-f82f-4f71-8747-423f84d2a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C855D-2F82-4812-8F0F-AFBFE3411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13839-7d30-4ac5-b2a0-936bdcbcc918"/>
    <ds:schemaRef ds:uri="85331249-f82f-4f71-8747-423f84d2a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EE9A3-BFCA-4C0B-B49A-09C5989F98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0D6E0-AB5F-4817-9CE7-DD70237D6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26C67-63C6-4519-A685-12E918AF2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1155</Words>
  <Characters>6356</Characters>
  <Application>Microsoft Office Word</Application>
  <DocSecurity>4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Dreyer Frédéric Claude Denis</dc:creator>
  <cp:keywords/>
  <dc:description/>
  <cp:lastModifiedBy>Anca-Georgiana Rusu</cp:lastModifiedBy>
  <cp:revision>2</cp:revision>
  <cp:lastPrinted>2025-07-01T17:52:00Z</cp:lastPrinted>
  <dcterms:created xsi:type="dcterms:W3CDTF">2025-07-02T08:43:00Z</dcterms:created>
  <dcterms:modified xsi:type="dcterms:W3CDTF">2025-07-02T08:43:00Z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0x01010062A77371371ED24B8DBDA76ACD78FC8F</vt:lpwstr>
  </property>
</Properties>
</file>